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0000" w:rsidRDefault="008E7B25">
      <w:pPr>
        <w:pStyle w:val="BodyText"/>
        <w:outlineLvl w:val="0"/>
        <w:rPr>
          <w:sz w:val="56"/>
        </w:rPr>
      </w:pPr>
      <w:r>
        <w:rPr>
          <w:sz w:val="56"/>
        </w:rPr>
        <w:t>Business Message Standard (BMS)</w:t>
      </w:r>
      <w:r>
        <w:rPr>
          <w:sz w:val="56"/>
        </w:rPr>
        <w:br/>
      </w:r>
    </w:p>
    <w:p w:rsidR="00000000" w:rsidRDefault="008E7B25">
      <w:pPr>
        <w:pStyle w:val="BodyText"/>
      </w:pPr>
    </w:p>
    <w:p w:rsidR="00000000" w:rsidRDefault="008E7B25">
      <w:pPr>
        <w:pStyle w:val="BodyText"/>
      </w:pPr>
    </w:p>
    <w:p w:rsidR="00000000" w:rsidRDefault="008E7B25">
      <w:pPr>
        <w:jc w:val="center"/>
        <w:rPr>
          <w:b/>
          <w:sz w:val="48"/>
        </w:rPr>
      </w:pPr>
      <w:r>
        <w:rPr>
          <w:b/>
          <w:sz w:val="48"/>
        </w:rPr>
        <w:t>for</w:t>
      </w:r>
    </w:p>
    <w:p w:rsidR="00000000" w:rsidRDefault="008E7B25">
      <w:pPr>
        <w:jc w:val="center"/>
        <w:rPr>
          <w:b/>
          <w:sz w:val="48"/>
        </w:rPr>
      </w:pPr>
    </w:p>
    <w:p w:rsidR="00000000" w:rsidRDefault="008E7B25">
      <w:pPr>
        <w:jc w:val="center"/>
        <w:rPr>
          <w:b/>
          <w:sz w:val="48"/>
        </w:rPr>
      </w:pPr>
      <w:r>
        <w:rPr>
          <w:b/>
          <w:sz w:val="48"/>
        </w:rPr>
        <w:t xml:space="preserve"> Deliver/Receiving Advice</w:t>
      </w:r>
    </w:p>
    <w:p w:rsidR="00000000" w:rsidRDefault="008E7B25">
      <w:pPr>
        <w:jc w:val="center"/>
        <w:rPr>
          <w:b/>
          <w:sz w:val="48"/>
        </w:rPr>
      </w:pPr>
    </w:p>
    <w:p w:rsidR="00000000" w:rsidRDefault="008E7B25">
      <w:pPr>
        <w:tabs>
          <w:tab w:val="left" w:pos="1701"/>
          <w:tab w:val="left" w:pos="3969"/>
        </w:tabs>
        <w:jc w:val="center"/>
        <w:rPr>
          <w:b/>
          <w:sz w:val="48"/>
          <w:lang w:val="nl-BE"/>
        </w:rPr>
      </w:pPr>
      <w:r>
        <w:rPr>
          <w:b/>
          <w:sz w:val="48"/>
          <w:lang w:val="nl-BE"/>
        </w:rPr>
        <w:t>BRG: Deliver</w:t>
      </w:r>
    </w:p>
    <w:p w:rsidR="00000000" w:rsidRDefault="008E7B25">
      <w:pPr>
        <w:tabs>
          <w:tab w:val="left" w:pos="1701"/>
          <w:tab w:val="left" w:pos="3969"/>
        </w:tabs>
        <w:rPr>
          <w:b/>
          <w:sz w:val="48"/>
          <w:lang w:val="nl-BE"/>
        </w:rPr>
      </w:pPr>
    </w:p>
    <w:p w:rsidR="00000000" w:rsidRDefault="008E7B25">
      <w:pPr>
        <w:tabs>
          <w:tab w:val="left" w:pos="1701"/>
          <w:tab w:val="left" w:pos="3969"/>
        </w:tabs>
        <w:ind w:left="2"/>
        <w:rPr>
          <w:b/>
          <w:sz w:val="48"/>
          <w:lang w:val="nl-BE"/>
        </w:rPr>
      </w:pPr>
    </w:p>
    <w:p w:rsidR="00000000" w:rsidRDefault="008E7B25">
      <w:pPr>
        <w:tabs>
          <w:tab w:val="left" w:pos="1701"/>
          <w:tab w:val="left" w:pos="3969"/>
        </w:tabs>
        <w:ind w:left="2"/>
        <w:jc w:val="center"/>
        <w:outlineLvl w:val="0"/>
        <w:rPr>
          <w:rFonts w:cs="Arial"/>
          <w:b/>
          <w:sz w:val="48"/>
        </w:rPr>
      </w:pPr>
      <w:r>
        <w:rPr>
          <w:rFonts w:cs="Arial"/>
          <w:b/>
          <w:sz w:val="48"/>
        </w:rPr>
        <w:t>BMS Release: 2.0.2</w:t>
      </w:r>
    </w:p>
    <w:p w:rsidR="00000000" w:rsidRDefault="008E7B25">
      <w:pPr>
        <w:tabs>
          <w:tab w:val="left" w:pos="1701"/>
          <w:tab w:val="left" w:pos="3969"/>
        </w:tabs>
        <w:ind w:left="2"/>
        <w:outlineLvl w:val="0"/>
        <w:rPr>
          <w:rFonts w:cs="Arial"/>
          <w:b/>
          <w:sz w:val="48"/>
        </w:rPr>
      </w:pPr>
    </w:p>
    <w:p w:rsidR="00000000" w:rsidRDefault="008E7B25">
      <w:pPr>
        <w:tabs>
          <w:tab w:val="left" w:pos="1701"/>
          <w:tab w:val="left" w:pos="3969"/>
        </w:tabs>
        <w:ind w:left="2"/>
        <w:jc w:val="center"/>
        <w:outlineLvl w:val="0"/>
        <w:rPr>
          <w:rFonts w:cs="Arial"/>
          <w:b/>
          <w:sz w:val="36"/>
        </w:rPr>
      </w:pPr>
      <w:r>
        <w:rPr>
          <w:rFonts w:cs="Arial"/>
          <w:b/>
          <w:sz w:val="36"/>
        </w:rPr>
        <w:t>Document Version: 3.0.1</w:t>
      </w:r>
    </w:p>
    <w:p w:rsidR="00000000" w:rsidRDefault="008E7B25">
      <w:pPr>
        <w:tabs>
          <w:tab w:val="left" w:pos="1701"/>
          <w:tab w:val="left" w:pos="3969"/>
        </w:tabs>
        <w:outlineLvl w:val="0"/>
        <w:rPr>
          <w:rFonts w:cs="Arial"/>
          <w:b/>
          <w:sz w:val="48"/>
        </w:rPr>
      </w:pPr>
      <w:r>
        <w:rPr>
          <w:rFonts w:cs="Arial"/>
          <w:i/>
          <w:color w:val="808080"/>
          <w:sz w:val="16"/>
        </w:rPr>
        <w:t xml:space="preserve"> </w:t>
      </w:r>
    </w:p>
    <w:p w:rsidR="00000000" w:rsidRDefault="008E7B25">
      <w:pPr>
        <w:tabs>
          <w:tab w:val="left" w:pos="1701"/>
          <w:tab w:val="left" w:pos="3969"/>
        </w:tabs>
        <w:ind w:left="2"/>
        <w:jc w:val="center"/>
        <w:outlineLvl w:val="0"/>
        <w:rPr>
          <w:rFonts w:cs="Arial"/>
          <w:b/>
          <w:sz w:val="48"/>
        </w:rPr>
      </w:pPr>
      <w:r>
        <w:rPr>
          <w:rFonts w:cs="Arial"/>
          <w:b/>
          <w:sz w:val="48"/>
        </w:rPr>
        <w:t>Release Date: 31.03.2005</w:t>
      </w:r>
    </w:p>
    <w:p w:rsidR="00000000" w:rsidRDefault="008E7B25">
      <w:pPr>
        <w:tabs>
          <w:tab w:val="left" w:pos="1701"/>
          <w:tab w:val="left" w:pos="3969"/>
        </w:tabs>
        <w:ind w:left="2"/>
        <w:outlineLvl w:val="0"/>
        <w:rPr>
          <w:b/>
          <w:sz w:val="48"/>
          <w:lang w:val="nl-BE"/>
        </w:rPr>
      </w:pPr>
    </w:p>
    <w:p w:rsidR="00000000" w:rsidRDefault="008E7B25">
      <w:pPr>
        <w:jc w:val="center"/>
        <w:outlineLvl w:val="0"/>
        <w:rPr>
          <w:b/>
          <w:sz w:val="48"/>
          <w:lang w:val="en-US"/>
        </w:rPr>
      </w:pPr>
      <w:r>
        <w:rPr>
          <w:b/>
          <w:noProof/>
          <w:sz w:val="4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181.3pt;margin-top:8.75pt;width:90.15pt;height:80.1pt;z-index:251657728;visibility:visible;mso-wrap-edited:f" o:allowincell="f">
            <v:imagedata r:id="rId7" o:title=""/>
          </v:shape>
          <o:OLEObject Type="Embed" ProgID="Word.Picture.8" ShapeID="_x0000_s1026" DrawAspect="Content" ObjectID="_1408174624" r:id="rId8"/>
        </w:pict>
      </w:r>
    </w:p>
    <w:p w:rsidR="00000000" w:rsidRDefault="008E7B25">
      <w:pPr>
        <w:jc w:val="center"/>
        <w:outlineLvl w:val="0"/>
        <w:rPr>
          <w:b/>
          <w:sz w:val="48"/>
          <w:lang w:val="en-US"/>
        </w:rPr>
      </w:pPr>
    </w:p>
    <w:p w:rsidR="00000000" w:rsidRDefault="008E7B25">
      <w:pPr>
        <w:jc w:val="center"/>
        <w:outlineLvl w:val="0"/>
        <w:rPr>
          <w:b/>
          <w:sz w:val="48"/>
          <w:lang w:val="en-US"/>
        </w:rPr>
      </w:pPr>
    </w:p>
    <w:p w:rsidR="00000000" w:rsidRDefault="008E7B25">
      <w:pPr>
        <w:jc w:val="center"/>
        <w:rPr>
          <w:b/>
          <w:sz w:val="24"/>
        </w:rPr>
        <w:sectPr w:rsidR="00000000">
          <w:headerReference w:type="default" r:id="rId9"/>
          <w:footerReference w:type="default" r:id="rId10"/>
          <w:headerReference w:type="first" r:id="rId11"/>
          <w:footerReference w:type="first" r:id="rId12"/>
          <w:pgSz w:w="11907" w:h="16840" w:code="9"/>
          <w:pgMar w:top="-2722" w:right="1418" w:bottom="1304" w:left="1701" w:header="851" w:footer="227" w:gutter="0"/>
          <w:paperSrc w:first="7" w:other="7"/>
          <w:cols w:space="720"/>
        </w:sectPr>
      </w:pPr>
    </w:p>
    <w:p w:rsidR="00000000" w:rsidRDefault="008E7B25">
      <w:pPr>
        <w:jc w:val="center"/>
      </w:pPr>
      <w:r>
        <w:rPr>
          <w:b/>
          <w:sz w:val="24"/>
        </w:rPr>
        <w:lastRenderedPageBreak/>
        <w:t xml:space="preserve">Change Request Reference </w:t>
      </w:r>
    </w:p>
    <w:p w:rsidR="00000000" w:rsidRDefault="008E7B25">
      <w:pPr>
        <w:jc w:val="center"/>
        <w:outlineLvl w:val="0"/>
        <w:rPr>
          <w:b/>
          <w:sz w:val="24"/>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245"/>
        <w:gridCol w:w="3969"/>
      </w:tblGrid>
      <w:tr w:rsidR="00000000">
        <w:tblPrEx>
          <w:tblCellMar>
            <w:top w:w="0" w:type="dxa"/>
            <w:bottom w:w="0" w:type="dxa"/>
          </w:tblCellMar>
        </w:tblPrEx>
        <w:tc>
          <w:tcPr>
            <w:tcW w:w="5245" w:type="dxa"/>
            <w:shd w:val="pct10" w:color="auto" w:fill="FFFFFF"/>
          </w:tcPr>
          <w:p w:rsidR="00000000" w:rsidRDefault="008E7B25">
            <w:pPr>
              <w:pStyle w:val="TableRow"/>
              <w:rPr>
                <w:b/>
                <w:sz w:val="24"/>
              </w:rPr>
            </w:pPr>
            <w:r>
              <w:rPr>
                <w:b/>
                <w:sz w:val="24"/>
              </w:rPr>
              <w:t>Refer to Change Request (CR) Nu</w:t>
            </w:r>
            <w:r>
              <w:rPr>
                <w:b/>
                <w:sz w:val="24"/>
              </w:rPr>
              <w:t>m</w:t>
            </w:r>
            <w:r>
              <w:rPr>
                <w:b/>
                <w:sz w:val="24"/>
              </w:rPr>
              <w:t>ber(s):</w:t>
            </w:r>
          </w:p>
        </w:tc>
        <w:tc>
          <w:tcPr>
            <w:tcW w:w="3969" w:type="dxa"/>
            <w:shd w:val="pct10" w:color="auto" w:fill="FFFFFF"/>
          </w:tcPr>
          <w:p w:rsidR="00000000" w:rsidRDefault="008E7B25">
            <w:pPr>
              <w:pStyle w:val="TableRow"/>
              <w:rPr>
                <w:sz w:val="22"/>
              </w:rPr>
            </w:pPr>
            <w:r>
              <w:rPr>
                <w:sz w:val="24"/>
              </w:rPr>
              <w:t>02-000213, 03-000043</w:t>
            </w:r>
          </w:p>
        </w:tc>
      </w:tr>
      <w:tr w:rsidR="00000000">
        <w:tblPrEx>
          <w:tblCellMar>
            <w:top w:w="0" w:type="dxa"/>
            <w:bottom w:w="0" w:type="dxa"/>
          </w:tblCellMar>
        </w:tblPrEx>
        <w:tc>
          <w:tcPr>
            <w:tcW w:w="5245" w:type="dxa"/>
            <w:shd w:val="pct10" w:color="auto" w:fill="FFFFFF"/>
          </w:tcPr>
          <w:p w:rsidR="00000000" w:rsidRDefault="008E7B25">
            <w:pPr>
              <w:pStyle w:val="TableRow"/>
              <w:rPr>
                <w:b/>
                <w:sz w:val="24"/>
              </w:rPr>
            </w:pPr>
            <w:r>
              <w:rPr>
                <w:b/>
                <w:sz w:val="24"/>
              </w:rPr>
              <w:t>CR Submi</w:t>
            </w:r>
            <w:r>
              <w:rPr>
                <w:b/>
                <w:sz w:val="24"/>
              </w:rPr>
              <w:t>tter(s):</w:t>
            </w:r>
          </w:p>
        </w:tc>
        <w:tc>
          <w:tcPr>
            <w:tcW w:w="3969" w:type="dxa"/>
            <w:shd w:val="pct10" w:color="auto" w:fill="FFFFFF"/>
          </w:tcPr>
          <w:p w:rsidR="00000000" w:rsidRDefault="008E7B25">
            <w:pPr>
              <w:pStyle w:val="TableRow"/>
              <w:rPr>
                <w:sz w:val="22"/>
              </w:rPr>
            </w:pPr>
            <w:r>
              <w:rPr>
                <w:sz w:val="24"/>
              </w:rPr>
              <w:t>Deliver Task Group</w:t>
            </w:r>
          </w:p>
        </w:tc>
      </w:tr>
      <w:tr w:rsidR="00000000">
        <w:tblPrEx>
          <w:tblCellMar>
            <w:top w:w="0" w:type="dxa"/>
            <w:bottom w:w="0" w:type="dxa"/>
          </w:tblCellMar>
        </w:tblPrEx>
        <w:tc>
          <w:tcPr>
            <w:tcW w:w="5245" w:type="dxa"/>
            <w:shd w:val="pct10" w:color="auto" w:fill="FFFFFF"/>
          </w:tcPr>
          <w:p w:rsidR="00000000" w:rsidRDefault="008E7B25">
            <w:pPr>
              <w:pStyle w:val="TableRow"/>
              <w:rPr>
                <w:b/>
                <w:sz w:val="24"/>
              </w:rPr>
            </w:pPr>
            <w:r>
              <w:rPr>
                <w:b/>
                <w:sz w:val="24"/>
              </w:rPr>
              <w:t>Date of CR Submission to GSMP:</w:t>
            </w:r>
          </w:p>
        </w:tc>
        <w:tc>
          <w:tcPr>
            <w:tcW w:w="3969" w:type="dxa"/>
            <w:shd w:val="pct10" w:color="auto" w:fill="FFFFFF"/>
          </w:tcPr>
          <w:p w:rsidR="00000000" w:rsidRDefault="008E7B25">
            <w:pPr>
              <w:pStyle w:val="TableRow"/>
              <w:rPr>
                <w:sz w:val="24"/>
              </w:rPr>
            </w:pPr>
            <w:r>
              <w:rPr>
                <w:sz w:val="24"/>
              </w:rPr>
              <w:t>14/10/2004</w:t>
            </w:r>
          </w:p>
        </w:tc>
      </w:tr>
    </w:tbl>
    <w:p w:rsidR="00000000" w:rsidRDefault="008E7B25">
      <w:pPr>
        <w:jc w:val="center"/>
        <w:rPr>
          <w:b/>
          <w:sz w:val="24"/>
        </w:rPr>
      </w:pPr>
    </w:p>
    <w:p w:rsidR="00000000" w:rsidRDefault="008E7B25">
      <w:pPr>
        <w:jc w:val="center"/>
        <w:rPr>
          <w:b/>
          <w:sz w:val="24"/>
        </w:rPr>
      </w:pPr>
    </w:p>
    <w:p w:rsidR="00000000" w:rsidRDefault="008E7B25">
      <w:pPr>
        <w:jc w:val="center"/>
      </w:pPr>
      <w:r>
        <w:rPr>
          <w:b/>
          <w:sz w:val="24"/>
        </w:rPr>
        <w:t>Business Requirements Document (BRAD) Reference</w:t>
      </w:r>
    </w:p>
    <w:p w:rsidR="00000000" w:rsidRDefault="008E7B25">
      <w:pPr>
        <w:rPr>
          <w:b/>
          <w:sz w:val="24"/>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214"/>
      </w:tblGrid>
      <w:tr w:rsidR="00000000">
        <w:tblPrEx>
          <w:tblCellMar>
            <w:top w:w="0" w:type="dxa"/>
            <w:bottom w:w="0" w:type="dxa"/>
          </w:tblCellMar>
        </w:tblPrEx>
        <w:tc>
          <w:tcPr>
            <w:tcW w:w="9214" w:type="dxa"/>
            <w:shd w:val="pct10" w:color="auto" w:fill="FFFFFF"/>
          </w:tcPr>
          <w:p w:rsidR="00000000" w:rsidRDefault="008E7B25">
            <w:pPr>
              <w:pStyle w:val="TableRow"/>
              <w:rPr>
                <w:b/>
                <w:sz w:val="22"/>
              </w:rPr>
            </w:pPr>
            <w:r>
              <w:rPr>
                <w:b/>
                <w:sz w:val="22"/>
              </w:rPr>
              <w:t xml:space="preserve">BRAD Title: </w:t>
            </w:r>
            <w:r>
              <w:rPr>
                <w:bCs/>
                <w:sz w:val="22"/>
              </w:rPr>
              <w:t>BRD</w:t>
            </w:r>
            <w:r>
              <w:rPr>
                <w:b/>
                <w:sz w:val="22"/>
              </w:rPr>
              <w:t xml:space="preserve"> </w:t>
            </w:r>
            <w:r>
              <w:rPr>
                <w:sz w:val="22"/>
              </w:rPr>
              <w:t>Receiving Advice – Business Requir</w:t>
            </w:r>
            <w:r>
              <w:rPr>
                <w:sz w:val="22"/>
              </w:rPr>
              <w:t>e</w:t>
            </w:r>
            <w:r>
              <w:rPr>
                <w:sz w:val="22"/>
              </w:rPr>
              <w:t xml:space="preserve">ment Document </w:t>
            </w:r>
          </w:p>
        </w:tc>
      </w:tr>
      <w:tr w:rsidR="00000000">
        <w:tblPrEx>
          <w:tblCellMar>
            <w:top w:w="0" w:type="dxa"/>
            <w:bottom w:w="0" w:type="dxa"/>
          </w:tblCellMar>
        </w:tblPrEx>
        <w:tc>
          <w:tcPr>
            <w:tcW w:w="9214" w:type="dxa"/>
            <w:shd w:val="pct10" w:color="auto" w:fill="FFFFFF"/>
          </w:tcPr>
          <w:p w:rsidR="00000000" w:rsidRDefault="008E7B25">
            <w:pPr>
              <w:pStyle w:val="TableRow"/>
              <w:rPr>
                <w:b/>
                <w:sz w:val="22"/>
              </w:rPr>
            </w:pPr>
            <w:r>
              <w:rPr>
                <w:b/>
                <w:sz w:val="22"/>
              </w:rPr>
              <w:t xml:space="preserve">BRAD Date:  </w:t>
            </w:r>
            <w:r>
              <w:rPr>
                <w:bCs/>
                <w:sz w:val="22"/>
              </w:rPr>
              <w:t>10/12/2004</w:t>
            </w:r>
          </w:p>
        </w:tc>
      </w:tr>
      <w:tr w:rsidR="00000000">
        <w:tblPrEx>
          <w:tblCellMar>
            <w:top w:w="0" w:type="dxa"/>
            <w:bottom w:w="0" w:type="dxa"/>
          </w:tblCellMar>
        </w:tblPrEx>
        <w:tc>
          <w:tcPr>
            <w:tcW w:w="9214" w:type="dxa"/>
            <w:shd w:val="pct10" w:color="auto" w:fill="FFFFFF"/>
          </w:tcPr>
          <w:p w:rsidR="00000000" w:rsidRDefault="008E7B25">
            <w:pPr>
              <w:pStyle w:val="TableRow"/>
              <w:rPr>
                <w:b/>
                <w:sz w:val="22"/>
              </w:rPr>
            </w:pPr>
            <w:r>
              <w:rPr>
                <w:b/>
                <w:sz w:val="22"/>
              </w:rPr>
              <w:t xml:space="preserve">BRAD Version:  </w:t>
            </w:r>
            <w:r>
              <w:rPr>
                <w:bCs/>
                <w:sz w:val="22"/>
              </w:rPr>
              <w:t>2.1.1</w:t>
            </w:r>
          </w:p>
        </w:tc>
      </w:tr>
    </w:tbl>
    <w:p w:rsidR="00000000" w:rsidRDefault="008E7B25">
      <w:pPr>
        <w:rPr>
          <w:b/>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214"/>
      </w:tblGrid>
      <w:tr w:rsidR="00000000">
        <w:tblPrEx>
          <w:tblCellMar>
            <w:top w:w="0" w:type="dxa"/>
            <w:bottom w:w="0" w:type="dxa"/>
          </w:tblCellMar>
        </w:tblPrEx>
        <w:tc>
          <w:tcPr>
            <w:tcW w:w="9214" w:type="dxa"/>
            <w:shd w:val="pct10" w:color="auto" w:fill="FFFFFF"/>
          </w:tcPr>
          <w:p w:rsidR="00000000" w:rsidRDefault="008E7B25">
            <w:pPr>
              <w:pStyle w:val="TableRow"/>
              <w:rPr>
                <w:b/>
                <w:sz w:val="22"/>
              </w:rPr>
            </w:pPr>
            <w:r>
              <w:rPr>
                <w:b/>
                <w:sz w:val="22"/>
              </w:rPr>
              <w:t xml:space="preserve">BRAD Title: </w:t>
            </w:r>
          </w:p>
        </w:tc>
      </w:tr>
      <w:tr w:rsidR="00000000">
        <w:tblPrEx>
          <w:tblCellMar>
            <w:top w:w="0" w:type="dxa"/>
            <w:bottom w:w="0" w:type="dxa"/>
          </w:tblCellMar>
        </w:tblPrEx>
        <w:tc>
          <w:tcPr>
            <w:tcW w:w="9214" w:type="dxa"/>
            <w:shd w:val="pct10" w:color="auto" w:fill="FFFFFF"/>
          </w:tcPr>
          <w:p w:rsidR="00000000" w:rsidRDefault="008E7B25">
            <w:pPr>
              <w:pStyle w:val="TableRow"/>
              <w:rPr>
                <w:b/>
                <w:sz w:val="22"/>
              </w:rPr>
            </w:pPr>
            <w:r>
              <w:rPr>
                <w:b/>
                <w:sz w:val="22"/>
              </w:rPr>
              <w:t xml:space="preserve">BRAD </w:t>
            </w:r>
            <w:r>
              <w:rPr>
                <w:b/>
                <w:sz w:val="22"/>
              </w:rPr>
              <w:t xml:space="preserve">Date: </w:t>
            </w:r>
          </w:p>
        </w:tc>
      </w:tr>
      <w:tr w:rsidR="00000000">
        <w:tblPrEx>
          <w:tblCellMar>
            <w:top w:w="0" w:type="dxa"/>
            <w:bottom w:w="0" w:type="dxa"/>
          </w:tblCellMar>
        </w:tblPrEx>
        <w:tc>
          <w:tcPr>
            <w:tcW w:w="9214" w:type="dxa"/>
            <w:shd w:val="pct10" w:color="auto" w:fill="FFFFFF"/>
          </w:tcPr>
          <w:p w:rsidR="00000000" w:rsidRDefault="008E7B25">
            <w:pPr>
              <w:pStyle w:val="TableRow"/>
              <w:rPr>
                <w:b/>
                <w:sz w:val="22"/>
              </w:rPr>
            </w:pPr>
            <w:r>
              <w:rPr>
                <w:b/>
                <w:sz w:val="22"/>
              </w:rPr>
              <w:t xml:space="preserve">BRAD Version: </w:t>
            </w:r>
          </w:p>
        </w:tc>
      </w:tr>
    </w:tbl>
    <w:p w:rsidR="00000000" w:rsidRDefault="008E7B25">
      <w:pPr>
        <w:jc w:val="center"/>
        <w:rPr>
          <w:b/>
          <w:sz w:val="24"/>
          <w:lang w:val="fr-FR"/>
        </w:rPr>
      </w:pPr>
    </w:p>
    <w:p w:rsidR="00000000" w:rsidRDefault="008E7B25">
      <w:pPr>
        <w:pStyle w:val="Style0"/>
        <w:spacing w:line="240" w:lineRule="atLeast"/>
        <w:rPr>
          <w:snapToGrid/>
          <w:lang w:val="fr-FR"/>
        </w:rPr>
      </w:pPr>
      <w:bookmarkStart w:id="0" w:name="_Toc428541355"/>
      <w:bookmarkStart w:id="1" w:name="_Toc486210431"/>
      <w:bookmarkStart w:id="2" w:name="_Toc487517025"/>
      <w:bookmarkStart w:id="3" w:name="_Toc489071596"/>
      <w:bookmarkStart w:id="4" w:name="_Toc489170085"/>
    </w:p>
    <w:p w:rsidR="00000000" w:rsidRDefault="008E7B25">
      <w:pPr>
        <w:jc w:val="center"/>
        <w:outlineLvl w:val="0"/>
        <w:rPr>
          <w:b/>
          <w:sz w:val="24"/>
          <w:lang w:val="fr-FR"/>
        </w:rPr>
      </w:pPr>
      <w:r>
        <w:rPr>
          <w:b/>
          <w:sz w:val="24"/>
          <w:lang w:val="fr-FR"/>
        </w:rPr>
        <w:t>Document Summary</w:t>
      </w:r>
      <w:bookmarkEnd w:id="0"/>
      <w:bookmarkEnd w:id="1"/>
      <w:bookmarkEnd w:id="2"/>
      <w:bookmarkEnd w:id="3"/>
      <w:bookmarkEnd w:id="4"/>
    </w:p>
    <w:p w:rsidR="00000000" w:rsidRDefault="008E7B25">
      <w:pPr>
        <w:jc w:val="center"/>
        <w:outlineLvl w:val="0"/>
        <w:rPr>
          <w:b/>
          <w:sz w:val="24"/>
          <w:lang w:val="fr-FR"/>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240"/>
        <w:gridCol w:w="5974"/>
      </w:tblGrid>
      <w:tr w:rsidR="00000000" w:rsidRPr="00F11C1E">
        <w:tblPrEx>
          <w:tblCellMar>
            <w:top w:w="0" w:type="dxa"/>
            <w:bottom w:w="0" w:type="dxa"/>
          </w:tblCellMar>
        </w:tblPrEx>
        <w:tc>
          <w:tcPr>
            <w:tcW w:w="3240" w:type="dxa"/>
            <w:shd w:val="pct10" w:color="auto" w:fill="FFFFFF"/>
          </w:tcPr>
          <w:p w:rsidR="00000000" w:rsidRDefault="008E7B25">
            <w:pPr>
              <w:pStyle w:val="TableRow"/>
              <w:rPr>
                <w:b/>
                <w:sz w:val="24"/>
                <w:lang w:val="fr-FR"/>
              </w:rPr>
            </w:pPr>
            <w:r>
              <w:rPr>
                <w:b/>
                <w:sz w:val="24"/>
                <w:lang w:val="fr-FR"/>
              </w:rPr>
              <w:t>Document Title:</w:t>
            </w:r>
          </w:p>
        </w:tc>
        <w:tc>
          <w:tcPr>
            <w:tcW w:w="5974" w:type="dxa"/>
            <w:shd w:val="pct10" w:color="auto" w:fill="FFFFFF"/>
          </w:tcPr>
          <w:p w:rsidR="00000000" w:rsidRPr="00F11C1E" w:rsidRDefault="008E7B25">
            <w:pPr>
              <w:pStyle w:val="TableRow"/>
              <w:rPr>
                <w:b/>
                <w:sz w:val="24"/>
              </w:rPr>
            </w:pPr>
            <w:r w:rsidRPr="00F11C1E">
              <w:rPr>
                <w:sz w:val="18"/>
              </w:rPr>
              <w:t>BMS for Deliver/Receiving Advice</w:t>
            </w:r>
          </w:p>
        </w:tc>
      </w:tr>
      <w:tr w:rsidR="00000000">
        <w:tblPrEx>
          <w:tblCellMar>
            <w:top w:w="0" w:type="dxa"/>
            <w:bottom w:w="0" w:type="dxa"/>
          </w:tblCellMar>
        </w:tblPrEx>
        <w:tc>
          <w:tcPr>
            <w:tcW w:w="3240" w:type="dxa"/>
            <w:shd w:val="pct10" w:color="auto" w:fill="FFFFFF"/>
          </w:tcPr>
          <w:p w:rsidR="00000000" w:rsidRDefault="008E7B25">
            <w:pPr>
              <w:pStyle w:val="TableRow"/>
              <w:rPr>
                <w:b/>
                <w:sz w:val="24"/>
                <w:lang w:val="fr-FR"/>
              </w:rPr>
            </w:pPr>
            <w:r>
              <w:rPr>
                <w:b/>
                <w:sz w:val="24"/>
                <w:lang w:val="fr-FR"/>
              </w:rPr>
              <w:t>Document Version:</w:t>
            </w:r>
          </w:p>
        </w:tc>
        <w:tc>
          <w:tcPr>
            <w:tcW w:w="5974" w:type="dxa"/>
            <w:shd w:val="pct10" w:color="auto" w:fill="FFFFFF"/>
          </w:tcPr>
          <w:p w:rsidR="00000000" w:rsidRDefault="008E7B25">
            <w:pPr>
              <w:pStyle w:val="TableRow"/>
              <w:rPr>
                <w:sz w:val="24"/>
                <w:lang w:val="fr-FR"/>
              </w:rPr>
            </w:pPr>
            <w:r>
              <w:rPr>
                <w:sz w:val="24"/>
                <w:lang w:val="fr-FR"/>
              </w:rPr>
              <w:t>3.0.1</w:t>
            </w:r>
          </w:p>
        </w:tc>
      </w:tr>
      <w:tr w:rsidR="00000000">
        <w:tblPrEx>
          <w:tblCellMar>
            <w:top w:w="0" w:type="dxa"/>
            <w:bottom w:w="0" w:type="dxa"/>
          </w:tblCellMar>
        </w:tblPrEx>
        <w:tc>
          <w:tcPr>
            <w:tcW w:w="3240" w:type="dxa"/>
            <w:shd w:val="pct10" w:color="auto" w:fill="FFFFFF"/>
          </w:tcPr>
          <w:p w:rsidR="00000000" w:rsidRDefault="008E7B25">
            <w:pPr>
              <w:pStyle w:val="TableRow"/>
              <w:rPr>
                <w:b/>
                <w:sz w:val="24"/>
              </w:rPr>
            </w:pPr>
            <w:r>
              <w:rPr>
                <w:b/>
                <w:sz w:val="24"/>
              </w:rPr>
              <w:t>Owner:</w:t>
            </w:r>
          </w:p>
        </w:tc>
        <w:tc>
          <w:tcPr>
            <w:tcW w:w="5974" w:type="dxa"/>
            <w:shd w:val="pct10" w:color="auto" w:fill="FFFFFF"/>
          </w:tcPr>
          <w:p w:rsidR="00000000" w:rsidRDefault="008E7B25">
            <w:pPr>
              <w:pStyle w:val="TableRow"/>
              <w:rPr>
                <w:sz w:val="24"/>
              </w:rPr>
            </w:pPr>
            <w:r>
              <w:rPr>
                <w:sz w:val="24"/>
              </w:rPr>
              <w:t>Deliver BRG</w:t>
            </w:r>
          </w:p>
        </w:tc>
      </w:tr>
      <w:tr w:rsidR="00000000">
        <w:tblPrEx>
          <w:tblCellMar>
            <w:top w:w="0" w:type="dxa"/>
            <w:bottom w:w="0" w:type="dxa"/>
          </w:tblCellMar>
        </w:tblPrEx>
        <w:tc>
          <w:tcPr>
            <w:tcW w:w="3240" w:type="dxa"/>
            <w:shd w:val="pct10" w:color="auto" w:fill="FFFFFF"/>
          </w:tcPr>
          <w:p w:rsidR="00000000" w:rsidRDefault="008E7B25">
            <w:pPr>
              <w:pStyle w:val="TableRow"/>
              <w:rPr>
                <w:b/>
                <w:sz w:val="24"/>
              </w:rPr>
            </w:pPr>
            <w:r>
              <w:rPr>
                <w:b/>
                <w:sz w:val="24"/>
              </w:rPr>
              <w:t>Status:</w:t>
            </w:r>
          </w:p>
        </w:tc>
        <w:tc>
          <w:tcPr>
            <w:tcW w:w="5974" w:type="dxa"/>
            <w:shd w:val="pct10" w:color="auto" w:fill="FFFFFF"/>
          </w:tcPr>
          <w:p w:rsidR="00000000" w:rsidRDefault="008E7B25">
            <w:pPr>
              <w:pStyle w:val="TableRow"/>
              <w:rPr>
                <w:sz w:val="24"/>
              </w:rPr>
            </w:pPr>
            <w:r>
              <w:rPr>
                <w:sz w:val="24"/>
              </w:rPr>
              <w:t>(</w:t>
            </w:r>
            <w:r>
              <w:rPr>
                <w:i/>
                <w:sz w:val="24"/>
              </w:rPr>
              <w:t>Check one box</w:t>
            </w:r>
            <w:r>
              <w:rPr>
                <w:sz w:val="24"/>
              </w:rPr>
              <w:t xml:space="preserve">)         </w:t>
            </w:r>
            <w:r>
              <w:rPr>
                <w:sz w:val="24"/>
              </w:rPr>
              <w:sym w:font="Wingdings" w:char="F0A8"/>
            </w:r>
            <w:r>
              <w:rPr>
                <w:sz w:val="24"/>
              </w:rPr>
              <w:t xml:space="preserve"> DRAFT        </w:t>
            </w:r>
            <w:r>
              <w:rPr>
                <w:sz w:val="24"/>
              </w:rPr>
              <w:sym w:font="Wingdings" w:char="F0FE"/>
            </w:r>
            <w:r>
              <w:rPr>
                <w:sz w:val="24"/>
              </w:rPr>
              <w:t xml:space="preserve"> Approved</w:t>
            </w:r>
          </w:p>
        </w:tc>
      </w:tr>
      <w:tr w:rsidR="00000000">
        <w:tblPrEx>
          <w:tblCellMar>
            <w:top w:w="0" w:type="dxa"/>
            <w:bottom w:w="0" w:type="dxa"/>
          </w:tblCellMar>
        </w:tblPrEx>
        <w:tc>
          <w:tcPr>
            <w:tcW w:w="3240" w:type="dxa"/>
            <w:shd w:val="pct10" w:color="auto" w:fill="FFFFFF"/>
          </w:tcPr>
          <w:p w:rsidR="00000000" w:rsidRDefault="008E7B25">
            <w:pPr>
              <w:pStyle w:val="TableRow"/>
              <w:rPr>
                <w:b/>
                <w:sz w:val="24"/>
              </w:rPr>
            </w:pPr>
            <w:r>
              <w:rPr>
                <w:b/>
                <w:sz w:val="24"/>
              </w:rPr>
              <w:t>BMS Template Ve</w:t>
            </w:r>
            <w:r>
              <w:rPr>
                <w:b/>
                <w:sz w:val="24"/>
              </w:rPr>
              <w:t>r</w:t>
            </w:r>
            <w:r>
              <w:rPr>
                <w:b/>
                <w:sz w:val="24"/>
              </w:rPr>
              <w:t>sion:</w:t>
            </w:r>
          </w:p>
        </w:tc>
        <w:tc>
          <w:tcPr>
            <w:tcW w:w="5974" w:type="dxa"/>
            <w:shd w:val="pct10" w:color="auto" w:fill="FFFFFF"/>
          </w:tcPr>
          <w:p w:rsidR="00000000" w:rsidRDefault="008E7B25">
            <w:pPr>
              <w:pStyle w:val="TableRow"/>
              <w:rPr>
                <w:sz w:val="24"/>
              </w:rPr>
            </w:pPr>
            <w:r>
              <w:rPr>
                <w:sz w:val="24"/>
              </w:rPr>
              <w:t>1.0</w:t>
            </w:r>
          </w:p>
        </w:tc>
      </w:tr>
      <w:tr w:rsidR="00000000">
        <w:tblPrEx>
          <w:tblCellMar>
            <w:top w:w="0" w:type="dxa"/>
            <w:bottom w:w="0" w:type="dxa"/>
          </w:tblCellMar>
        </w:tblPrEx>
        <w:tc>
          <w:tcPr>
            <w:tcW w:w="3240" w:type="dxa"/>
            <w:shd w:val="pct10" w:color="auto" w:fill="FFFFFF"/>
          </w:tcPr>
          <w:p w:rsidR="00000000" w:rsidRDefault="008E7B25">
            <w:pPr>
              <w:pStyle w:val="TableRow"/>
              <w:rPr>
                <w:b/>
                <w:sz w:val="24"/>
              </w:rPr>
            </w:pPr>
            <w:r>
              <w:rPr>
                <w:b/>
                <w:sz w:val="24"/>
              </w:rPr>
              <w:t>Targeted BMS Release:</w:t>
            </w:r>
          </w:p>
        </w:tc>
        <w:tc>
          <w:tcPr>
            <w:tcW w:w="5974" w:type="dxa"/>
            <w:shd w:val="pct10" w:color="auto" w:fill="FFFFFF"/>
          </w:tcPr>
          <w:p w:rsidR="00000000" w:rsidRDefault="008E7B25">
            <w:pPr>
              <w:pStyle w:val="TableRow"/>
              <w:rPr>
                <w:sz w:val="24"/>
              </w:rPr>
            </w:pPr>
            <w:r>
              <w:rPr>
                <w:sz w:val="24"/>
              </w:rPr>
              <w:t>2.0.2</w:t>
            </w:r>
          </w:p>
        </w:tc>
      </w:tr>
    </w:tbl>
    <w:p w:rsidR="00000000" w:rsidRDefault="008E7B25">
      <w:pPr>
        <w:pStyle w:val="Kopfzeile2"/>
        <w:pBdr>
          <w:bottom w:val="none" w:sz="0" w:space="0" w:color="auto"/>
        </w:pBdr>
        <w:tabs>
          <w:tab w:val="clear" w:pos="851"/>
          <w:tab w:val="clear" w:pos="1560"/>
          <w:tab w:val="clear" w:pos="4819"/>
          <w:tab w:val="clear" w:pos="8789"/>
        </w:tabs>
        <w:spacing w:before="0"/>
      </w:pPr>
      <w:bookmarkStart w:id="5" w:name="_Toc428541356"/>
      <w:bookmarkStart w:id="6" w:name="_Toc486210432"/>
      <w:bookmarkStart w:id="7" w:name="_Toc487517026"/>
      <w:bookmarkStart w:id="8" w:name="_Toc489071597"/>
      <w:bookmarkStart w:id="9" w:name="_Toc489170086"/>
    </w:p>
    <w:p w:rsidR="00000000" w:rsidRDefault="008E7B25">
      <w:pPr>
        <w:pStyle w:val="Kopfzeile2"/>
        <w:pBdr>
          <w:bottom w:val="none" w:sz="0" w:space="0" w:color="auto"/>
        </w:pBdr>
        <w:tabs>
          <w:tab w:val="clear" w:pos="851"/>
          <w:tab w:val="clear" w:pos="1560"/>
          <w:tab w:val="clear" w:pos="4819"/>
          <w:tab w:val="clear" w:pos="8789"/>
        </w:tabs>
        <w:spacing w:before="0"/>
      </w:pPr>
    </w:p>
    <w:p w:rsidR="00000000" w:rsidRDefault="008E7B25">
      <w:pPr>
        <w:jc w:val="center"/>
        <w:outlineLvl w:val="0"/>
        <w:rPr>
          <w:b/>
          <w:sz w:val="24"/>
        </w:rPr>
      </w:pPr>
      <w:r>
        <w:rPr>
          <w:b/>
          <w:sz w:val="24"/>
        </w:rPr>
        <w:t>Document Change History</w:t>
      </w:r>
      <w:bookmarkEnd w:id="5"/>
      <w:bookmarkEnd w:id="6"/>
      <w:bookmarkEnd w:id="7"/>
      <w:bookmarkEnd w:id="8"/>
      <w:bookmarkEnd w:id="9"/>
    </w:p>
    <w:p w:rsidR="00000000" w:rsidRDefault="008E7B25">
      <w:pPr>
        <w:jc w:val="center"/>
        <w:outlineLvl w:val="0"/>
        <w:rPr>
          <w:b/>
          <w:sz w:val="24"/>
        </w:rPr>
      </w:pPr>
      <w:r>
        <w:rPr>
          <w:i/>
          <w:color w:val="808080"/>
          <w:sz w:val="16"/>
        </w:rPr>
        <w:t>Note: During development include revisions in history. Upon Approval, eliminate revisions and include only delta from previous version.</w:t>
      </w:r>
    </w:p>
    <w:tbl>
      <w:tblPr>
        <w:tblW w:w="9274" w:type="dxa"/>
        <w:jc w:val="center"/>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53"/>
        <w:gridCol w:w="992"/>
        <w:gridCol w:w="1317"/>
        <w:gridCol w:w="2551"/>
        <w:gridCol w:w="2268"/>
        <w:gridCol w:w="1093"/>
      </w:tblGrid>
      <w:tr w:rsidR="00000000">
        <w:tblPrEx>
          <w:tblCellMar>
            <w:top w:w="0" w:type="dxa"/>
            <w:bottom w:w="0" w:type="dxa"/>
          </w:tblCellMar>
        </w:tblPrEx>
        <w:trPr>
          <w:jc w:val="center"/>
        </w:trPr>
        <w:tc>
          <w:tcPr>
            <w:tcW w:w="1053" w:type="dxa"/>
            <w:shd w:val="pct10" w:color="auto" w:fill="FFFFFF"/>
          </w:tcPr>
          <w:p w:rsidR="00000000" w:rsidRDefault="008E7B25">
            <w:pPr>
              <w:pStyle w:val="TableRow"/>
              <w:jc w:val="center"/>
              <w:rPr>
                <w:b/>
              </w:rPr>
            </w:pPr>
            <w:r>
              <w:rPr>
                <w:b/>
              </w:rPr>
              <w:t>Date of Change</w:t>
            </w:r>
          </w:p>
        </w:tc>
        <w:tc>
          <w:tcPr>
            <w:tcW w:w="992" w:type="dxa"/>
            <w:shd w:val="pct10" w:color="auto" w:fill="FFFFFF"/>
          </w:tcPr>
          <w:p w:rsidR="00000000" w:rsidRDefault="008E7B25">
            <w:pPr>
              <w:pStyle w:val="TableRow"/>
              <w:jc w:val="center"/>
              <w:rPr>
                <w:b/>
              </w:rPr>
            </w:pPr>
            <w:r>
              <w:rPr>
                <w:b/>
              </w:rPr>
              <w:t>Ve</w:t>
            </w:r>
            <w:r>
              <w:rPr>
                <w:b/>
              </w:rPr>
              <w:t>r</w:t>
            </w:r>
            <w:r>
              <w:rPr>
                <w:b/>
              </w:rPr>
              <w:t>sion</w:t>
            </w:r>
          </w:p>
        </w:tc>
        <w:tc>
          <w:tcPr>
            <w:tcW w:w="1317" w:type="dxa"/>
            <w:shd w:val="pct10" w:color="auto" w:fill="FFFFFF"/>
          </w:tcPr>
          <w:p w:rsidR="00000000" w:rsidRDefault="008E7B25">
            <w:pPr>
              <w:pStyle w:val="TableRow"/>
              <w:jc w:val="center"/>
              <w:rPr>
                <w:b/>
              </w:rPr>
            </w:pPr>
            <w:r>
              <w:rPr>
                <w:b/>
              </w:rPr>
              <w:t>Changed By</w:t>
            </w:r>
          </w:p>
        </w:tc>
        <w:tc>
          <w:tcPr>
            <w:tcW w:w="2551" w:type="dxa"/>
            <w:shd w:val="pct10" w:color="auto" w:fill="FFFFFF"/>
          </w:tcPr>
          <w:p w:rsidR="00000000" w:rsidRDefault="008E7B25">
            <w:pPr>
              <w:pStyle w:val="TableRow"/>
              <w:jc w:val="center"/>
              <w:rPr>
                <w:b/>
              </w:rPr>
            </w:pPr>
            <w:r>
              <w:rPr>
                <w:b/>
              </w:rPr>
              <w:t>Reason for</w:t>
            </w:r>
          </w:p>
          <w:p w:rsidR="00000000" w:rsidRDefault="008E7B25">
            <w:pPr>
              <w:pStyle w:val="TableRow"/>
              <w:spacing w:after="120"/>
              <w:jc w:val="center"/>
              <w:rPr>
                <w:b/>
              </w:rPr>
            </w:pPr>
            <w:r>
              <w:rPr>
                <w:b/>
              </w:rPr>
              <w:t>Change</w:t>
            </w:r>
          </w:p>
        </w:tc>
        <w:tc>
          <w:tcPr>
            <w:tcW w:w="2268" w:type="dxa"/>
            <w:shd w:val="pct10" w:color="auto" w:fill="FFFFFF"/>
          </w:tcPr>
          <w:p w:rsidR="00000000" w:rsidRDefault="008E7B25">
            <w:pPr>
              <w:pStyle w:val="TableRow"/>
              <w:jc w:val="center"/>
              <w:rPr>
                <w:b/>
              </w:rPr>
            </w:pPr>
            <w:r>
              <w:rPr>
                <w:b/>
              </w:rPr>
              <w:t>Summary of Change</w:t>
            </w:r>
          </w:p>
        </w:tc>
        <w:tc>
          <w:tcPr>
            <w:tcW w:w="1093" w:type="dxa"/>
            <w:shd w:val="pct10" w:color="auto" w:fill="FFFFFF"/>
          </w:tcPr>
          <w:p w:rsidR="00000000" w:rsidRDefault="008E7B25">
            <w:pPr>
              <w:pStyle w:val="TableRow"/>
              <w:jc w:val="center"/>
              <w:rPr>
                <w:b/>
              </w:rPr>
            </w:pPr>
            <w:r>
              <w:rPr>
                <w:b/>
              </w:rPr>
              <w:t>Model Build #</w:t>
            </w:r>
          </w:p>
        </w:tc>
      </w:tr>
      <w:tr w:rsidR="00000000">
        <w:tblPrEx>
          <w:tblCellMar>
            <w:top w:w="0" w:type="dxa"/>
            <w:bottom w:w="0" w:type="dxa"/>
          </w:tblCellMar>
        </w:tblPrEx>
        <w:trPr>
          <w:jc w:val="center"/>
        </w:trPr>
        <w:tc>
          <w:tcPr>
            <w:tcW w:w="1053" w:type="dxa"/>
            <w:shd w:val="pct10" w:color="auto" w:fill="FFFFFF"/>
          </w:tcPr>
          <w:p w:rsidR="00000000" w:rsidRDefault="008E7B25">
            <w:pPr>
              <w:pStyle w:val="TableRow"/>
            </w:pPr>
            <w:r>
              <w:t>31/12/2004</w:t>
            </w:r>
          </w:p>
        </w:tc>
        <w:tc>
          <w:tcPr>
            <w:tcW w:w="992" w:type="dxa"/>
            <w:shd w:val="pct10" w:color="auto" w:fill="FFFFFF"/>
          </w:tcPr>
          <w:p w:rsidR="00000000" w:rsidRDefault="008E7B25">
            <w:pPr>
              <w:pStyle w:val="TableRow"/>
            </w:pPr>
            <w:r>
              <w:t>3.0.0</w:t>
            </w:r>
          </w:p>
        </w:tc>
        <w:tc>
          <w:tcPr>
            <w:tcW w:w="1317" w:type="dxa"/>
            <w:shd w:val="pct10" w:color="auto" w:fill="FFFFFF"/>
          </w:tcPr>
          <w:p w:rsidR="00000000" w:rsidRDefault="008E7B25">
            <w:pPr>
              <w:pStyle w:val="TableRow"/>
            </w:pPr>
            <w:r>
              <w:t>Rob Toole</w:t>
            </w:r>
          </w:p>
        </w:tc>
        <w:tc>
          <w:tcPr>
            <w:tcW w:w="2551" w:type="dxa"/>
            <w:shd w:val="pct10" w:color="auto" w:fill="FFFFFF"/>
          </w:tcPr>
          <w:p w:rsidR="00000000" w:rsidRDefault="008E7B25">
            <w:pPr>
              <w:pStyle w:val="TableRow"/>
            </w:pPr>
            <w:r>
              <w:t>Completed BSD by ad</w:t>
            </w:r>
            <w:r>
              <w:t>d</w:t>
            </w:r>
            <w:r>
              <w:t>ing GDD inform</w:t>
            </w:r>
            <w:r>
              <w:t>a</w:t>
            </w:r>
            <w:r>
              <w:t>tion and updated class di</w:t>
            </w:r>
            <w:r>
              <w:t>a</w:t>
            </w:r>
            <w:r>
              <w:t>gram</w:t>
            </w:r>
          </w:p>
        </w:tc>
        <w:tc>
          <w:tcPr>
            <w:tcW w:w="2268" w:type="dxa"/>
            <w:shd w:val="pct10" w:color="auto" w:fill="FFFFFF"/>
          </w:tcPr>
          <w:p w:rsidR="00000000" w:rsidRDefault="008E7B25">
            <w:pPr>
              <w:pStyle w:val="TableList"/>
              <w:tabs>
                <w:tab w:val="clear" w:pos="360"/>
              </w:tabs>
              <w:ind w:left="0" w:firstLine="0"/>
            </w:pPr>
          </w:p>
        </w:tc>
        <w:tc>
          <w:tcPr>
            <w:tcW w:w="1093" w:type="dxa"/>
            <w:shd w:val="pct10" w:color="auto" w:fill="FFFFFF"/>
          </w:tcPr>
          <w:p w:rsidR="00000000" w:rsidRDefault="008E7B25">
            <w:pPr>
              <w:pStyle w:val="TableRow"/>
            </w:pPr>
            <w:r>
              <w:t>N/A</w:t>
            </w:r>
          </w:p>
        </w:tc>
      </w:tr>
      <w:tr w:rsidR="00000000">
        <w:tblPrEx>
          <w:tblCellMar>
            <w:top w:w="0" w:type="dxa"/>
            <w:bottom w:w="0" w:type="dxa"/>
          </w:tblCellMar>
        </w:tblPrEx>
        <w:trPr>
          <w:jc w:val="center"/>
        </w:trPr>
        <w:tc>
          <w:tcPr>
            <w:tcW w:w="1053" w:type="dxa"/>
            <w:shd w:val="pct10" w:color="auto" w:fill="FFFFFF"/>
          </w:tcPr>
          <w:p w:rsidR="00000000" w:rsidRDefault="008E7B25">
            <w:pPr>
              <w:pStyle w:val="TableRow"/>
            </w:pPr>
            <w:r>
              <w:t>31/03/2005</w:t>
            </w:r>
          </w:p>
        </w:tc>
        <w:tc>
          <w:tcPr>
            <w:tcW w:w="992" w:type="dxa"/>
            <w:shd w:val="pct10" w:color="auto" w:fill="FFFFFF"/>
          </w:tcPr>
          <w:p w:rsidR="00000000" w:rsidRDefault="008E7B25">
            <w:pPr>
              <w:pStyle w:val="TableRow"/>
            </w:pPr>
            <w:r>
              <w:t>3.0.1</w:t>
            </w:r>
          </w:p>
        </w:tc>
        <w:tc>
          <w:tcPr>
            <w:tcW w:w="1317" w:type="dxa"/>
            <w:shd w:val="pct10" w:color="auto" w:fill="FFFFFF"/>
          </w:tcPr>
          <w:p w:rsidR="00000000" w:rsidRDefault="008E7B25">
            <w:pPr>
              <w:pStyle w:val="TableRow"/>
            </w:pPr>
            <w:r>
              <w:t>Andrew Hearn</w:t>
            </w:r>
          </w:p>
        </w:tc>
        <w:tc>
          <w:tcPr>
            <w:tcW w:w="2551" w:type="dxa"/>
            <w:shd w:val="pct10" w:color="auto" w:fill="FFFFFF"/>
          </w:tcPr>
          <w:p w:rsidR="00000000" w:rsidRDefault="008E7B25">
            <w:pPr>
              <w:pStyle w:val="TableRow"/>
            </w:pPr>
            <w:r>
              <w:t>Context U</w:t>
            </w:r>
            <w:r>
              <w:t>p</w:t>
            </w:r>
            <w:r>
              <w:t>date</w:t>
            </w:r>
          </w:p>
        </w:tc>
        <w:tc>
          <w:tcPr>
            <w:tcW w:w="2268" w:type="dxa"/>
            <w:shd w:val="pct10" w:color="auto" w:fill="FFFFFF"/>
          </w:tcPr>
          <w:p w:rsidR="00000000" w:rsidRDefault="008E7B25">
            <w:pPr>
              <w:pStyle w:val="TableList"/>
              <w:tabs>
                <w:tab w:val="clear" w:pos="360"/>
              </w:tabs>
              <w:ind w:left="0" w:firstLine="0"/>
            </w:pPr>
            <w:r>
              <w:t>Updated the context listed within the doc</w:t>
            </w:r>
            <w:r>
              <w:t>u</w:t>
            </w:r>
            <w:r>
              <w:t>ment</w:t>
            </w:r>
          </w:p>
        </w:tc>
        <w:tc>
          <w:tcPr>
            <w:tcW w:w="1093" w:type="dxa"/>
            <w:shd w:val="pct10" w:color="auto" w:fill="FFFFFF"/>
          </w:tcPr>
          <w:p w:rsidR="00000000" w:rsidRDefault="008E7B25">
            <w:pPr>
              <w:pStyle w:val="TableRow"/>
            </w:pPr>
            <w:r>
              <w:t>N/A</w:t>
            </w:r>
          </w:p>
        </w:tc>
      </w:tr>
      <w:tr w:rsidR="00000000">
        <w:tblPrEx>
          <w:tblCellMar>
            <w:top w:w="0" w:type="dxa"/>
            <w:bottom w:w="0" w:type="dxa"/>
          </w:tblCellMar>
        </w:tblPrEx>
        <w:trPr>
          <w:jc w:val="center"/>
        </w:trPr>
        <w:tc>
          <w:tcPr>
            <w:tcW w:w="1053" w:type="dxa"/>
            <w:shd w:val="pct10" w:color="auto" w:fill="FFFFFF"/>
          </w:tcPr>
          <w:p w:rsidR="00000000" w:rsidRDefault="008E7B25">
            <w:pPr>
              <w:pStyle w:val="TableRow"/>
            </w:pPr>
          </w:p>
        </w:tc>
        <w:tc>
          <w:tcPr>
            <w:tcW w:w="992" w:type="dxa"/>
            <w:shd w:val="pct10" w:color="auto" w:fill="FFFFFF"/>
          </w:tcPr>
          <w:p w:rsidR="00000000" w:rsidRDefault="008E7B25">
            <w:pPr>
              <w:pStyle w:val="TableRow"/>
            </w:pPr>
          </w:p>
        </w:tc>
        <w:tc>
          <w:tcPr>
            <w:tcW w:w="1317" w:type="dxa"/>
            <w:shd w:val="pct10" w:color="auto" w:fill="FFFFFF"/>
          </w:tcPr>
          <w:p w:rsidR="00000000" w:rsidRDefault="008E7B25">
            <w:pPr>
              <w:pStyle w:val="TableRow"/>
            </w:pPr>
          </w:p>
        </w:tc>
        <w:tc>
          <w:tcPr>
            <w:tcW w:w="2551" w:type="dxa"/>
            <w:shd w:val="pct10" w:color="auto" w:fill="FFFFFF"/>
          </w:tcPr>
          <w:p w:rsidR="00000000" w:rsidRDefault="008E7B25">
            <w:pPr>
              <w:pStyle w:val="TableRow"/>
            </w:pPr>
          </w:p>
        </w:tc>
        <w:tc>
          <w:tcPr>
            <w:tcW w:w="2268" w:type="dxa"/>
            <w:shd w:val="pct10" w:color="auto" w:fill="FFFFFF"/>
          </w:tcPr>
          <w:p w:rsidR="00000000" w:rsidRDefault="008E7B25">
            <w:pPr>
              <w:pStyle w:val="TableList"/>
              <w:tabs>
                <w:tab w:val="clear" w:pos="360"/>
              </w:tabs>
              <w:ind w:left="0" w:firstLine="0"/>
            </w:pPr>
          </w:p>
        </w:tc>
        <w:tc>
          <w:tcPr>
            <w:tcW w:w="1093" w:type="dxa"/>
            <w:shd w:val="pct10" w:color="auto" w:fill="FFFFFF"/>
          </w:tcPr>
          <w:p w:rsidR="00000000" w:rsidRDefault="008E7B25">
            <w:pPr>
              <w:pStyle w:val="TableRow"/>
            </w:pPr>
          </w:p>
        </w:tc>
      </w:tr>
    </w:tbl>
    <w:p w:rsidR="00000000" w:rsidRDefault="008E7B25"/>
    <w:p w:rsidR="00000000" w:rsidRDefault="008E7B25">
      <w:pPr>
        <w:sectPr w:rsidR="00000000">
          <w:pgSz w:w="11907" w:h="16840" w:code="9"/>
          <w:pgMar w:top="-2722" w:right="1418" w:bottom="1304" w:left="1701" w:header="851" w:footer="227" w:gutter="0"/>
          <w:paperSrc w:first="7" w:other="7"/>
          <w:cols w:space="720"/>
        </w:sectPr>
      </w:pPr>
    </w:p>
    <w:p w:rsidR="00000000" w:rsidRDefault="008E7B25">
      <w:pPr>
        <w:tabs>
          <w:tab w:val="right" w:pos="8931"/>
        </w:tabs>
        <w:ind w:right="-58"/>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435"/>
        <w:gridCol w:w="4435"/>
      </w:tblGrid>
      <w:tr w:rsidR="00000000">
        <w:tblPrEx>
          <w:tblCellMar>
            <w:top w:w="0" w:type="dxa"/>
            <w:bottom w:w="0" w:type="dxa"/>
          </w:tblCellMar>
        </w:tblPrEx>
        <w:tc>
          <w:tcPr>
            <w:tcW w:w="4435" w:type="dxa"/>
            <w:tcBorders>
              <w:top w:val="nil"/>
              <w:left w:val="nil"/>
              <w:right w:val="nil"/>
            </w:tcBorders>
          </w:tcPr>
          <w:p w:rsidR="00000000" w:rsidRDefault="008E7B25">
            <w:pPr>
              <w:tabs>
                <w:tab w:val="right" w:pos="8931"/>
              </w:tabs>
              <w:spacing w:after="80"/>
              <w:ind w:right="-57"/>
            </w:pPr>
            <w:r>
              <w:t>Chapter</w:t>
            </w:r>
          </w:p>
        </w:tc>
        <w:tc>
          <w:tcPr>
            <w:tcW w:w="4435" w:type="dxa"/>
            <w:tcBorders>
              <w:top w:val="nil"/>
              <w:left w:val="nil"/>
              <w:right w:val="nil"/>
            </w:tcBorders>
          </w:tcPr>
          <w:p w:rsidR="00000000" w:rsidRDefault="008E7B25">
            <w:pPr>
              <w:tabs>
                <w:tab w:val="right" w:pos="8931"/>
              </w:tabs>
              <w:spacing w:after="80"/>
              <w:ind w:right="-57"/>
              <w:jc w:val="right"/>
            </w:pPr>
            <w:r>
              <w:t>Page</w:t>
            </w:r>
          </w:p>
        </w:tc>
      </w:tr>
    </w:tbl>
    <w:p w:rsidR="00000000" w:rsidRDefault="008E7B25">
      <w:pPr>
        <w:spacing w:after="120"/>
        <w:ind w:right="225"/>
      </w:pPr>
    </w:p>
    <w:p w:rsidR="00000000" w:rsidRDefault="008E7B25">
      <w:pPr>
        <w:pStyle w:val="TOC1"/>
        <w:rPr>
          <w:rFonts w:ascii="Times New Roman" w:hAnsi="Times New Roman"/>
          <w:b w:val="0"/>
          <w:sz w:val="24"/>
          <w:szCs w:val="24"/>
          <w:lang w:val="en-US"/>
        </w:rPr>
      </w:pPr>
      <w:r>
        <w:rPr>
          <w:noProof w:val="0"/>
        </w:rPr>
        <w:fldChar w:fldCharType="begin"/>
      </w:r>
      <w:r>
        <w:rPr>
          <w:noProof w:val="0"/>
        </w:rPr>
        <w:instrText>TOC \o "1-4"</w:instrText>
      </w:r>
      <w:r>
        <w:rPr>
          <w:noProof w:val="0"/>
        </w:rPr>
        <w:fldChar w:fldCharType="separate"/>
      </w:r>
      <w:r>
        <w:t>1</w:t>
      </w:r>
      <w:r>
        <w:rPr>
          <w:rFonts w:ascii="Times New Roman" w:hAnsi="Times New Roman"/>
          <w:b w:val="0"/>
          <w:sz w:val="24"/>
          <w:szCs w:val="24"/>
          <w:lang w:val="en-US"/>
        </w:rPr>
        <w:tab/>
      </w:r>
      <w:r>
        <w:t>Business Solution</w:t>
      </w:r>
      <w:r>
        <w:tab/>
      </w:r>
      <w:r>
        <w:fldChar w:fldCharType="begin"/>
      </w:r>
      <w:r>
        <w:instrText xml:space="preserve"> PAGEREF _T</w:instrText>
      </w:r>
      <w:r>
        <w:instrText xml:space="preserve">oc91475481 \h </w:instrText>
      </w:r>
      <w:r>
        <w:fldChar w:fldCharType="separate"/>
      </w:r>
      <w:r>
        <w:t>1</w:t>
      </w:r>
      <w:r>
        <w:fldChar w:fldCharType="end"/>
      </w:r>
    </w:p>
    <w:p w:rsidR="00000000" w:rsidRDefault="008E7B25">
      <w:pPr>
        <w:pStyle w:val="TOC2"/>
        <w:rPr>
          <w:rFonts w:ascii="Times New Roman" w:hAnsi="Times New Roman"/>
          <w:sz w:val="24"/>
          <w:szCs w:val="24"/>
          <w:lang w:val="en-US"/>
        </w:rPr>
      </w:pPr>
      <w:r>
        <w:t>1.1</w:t>
      </w:r>
      <w:r>
        <w:rPr>
          <w:rFonts w:ascii="Times New Roman" w:hAnsi="Times New Roman"/>
          <w:sz w:val="24"/>
          <w:szCs w:val="24"/>
          <w:lang w:val="en-US"/>
        </w:rPr>
        <w:tab/>
      </w:r>
      <w:r>
        <w:t>Business Domain View</w:t>
      </w:r>
      <w:r>
        <w:tab/>
      </w:r>
      <w:r>
        <w:fldChar w:fldCharType="begin"/>
      </w:r>
      <w:r>
        <w:instrText xml:space="preserve"> PAGEREF _Toc91475482 \h </w:instrText>
      </w:r>
      <w:r>
        <w:fldChar w:fldCharType="separate"/>
      </w:r>
      <w:r>
        <w:t>1</w:t>
      </w:r>
      <w:r>
        <w:fldChar w:fldCharType="end"/>
      </w:r>
    </w:p>
    <w:p w:rsidR="00000000" w:rsidRDefault="008E7B25">
      <w:pPr>
        <w:pStyle w:val="TOC3"/>
        <w:tabs>
          <w:tab w:val="left" w:pos="1418"/>
        </w:tabs>
        <w:rPr>
          <w:rFonts w:ascii="Times New Roman" w:hAnsi="Times New Roman"/>
          <w:noProof/>
          <w:sz w:val="24"/>
          <w:szCs w:val="24"/>
          <w:lang w:val="en-US"/>
        </w:rPr>
      </w:pPr>
      <w:r>
        <w:rPr>
          <w:noProof/>
        </w:rPr>
        <w:t>1.1.1</w:t>
      </w:r>
      <w:r>
        <w:rPr>
          <w:rFonts w:ascii="Times New Roman" w:hAnsi="Times New Roman"/>
          <w:noProof/>
          <w:sz w:val="24"/>
          <w:szCs w:val="24"/>
          <w:lang w:val="en-US"/>
        </w:rPr>
        <w:tab/>
      </w:r>
      <w:r>
        <w:rPr>
          <w:noProof/>
        </w:rPr>
        <w:t>Problem Statement / Business Need</w:t>
      </w:r>
      <w:r>
        <w:rPr>
          <w:noProof/>
        </w:rPr>
        <w:tab/>
      </w:r>
      <w:r>
        <w:rPr>
          <w:noProof/>
        </w:rPr>
        <w:fldChar w:fldCharType="begin"/>
      </w:r>
      <w:r>
        <w:rPr>
          <w:noProof/>
        </w:rPr>
        <w:instrText xml:space="preserve"> PAGEREF _Toc91475483 \h </w:instrText>
      </w:r>
      <w:r>
        <w:rPr>
          <w:noProof/>
        </w:rPr>
      </w:r>
      <w:r>
        <w:rPr>
          <w:noProof/>
        </w:rPr>
        <w:fldChar w:fldCharType="separate"/>
      </w:r>
      <w:r>
        <w:rPr>
          <w:noProof/>
        </w:rPr>
        <w:t>1</w:t>
      </w:r>
      <w:r>
        <w:rPr>
          <w:noProof/>
        </w:rPr>
        <w:fldChar w:fldCharType="end"/>
      </w:r>
    </w:p>
    <w:p w:rsidR="00000000" w:rsidRDefault="008E7B25">
      <w:pPr>
        <w:pStyle w:val="TOC3"/>
        <w:tabs>
          <w:tab w:val="left" w:pos="1418"/>
        </w:tabs>
        <w:rPr>
          <w:rFonts w:ascii="Times New Roman" w:hAnsi="Times New Roman"/>
          <w:noProof/>
          <w:sz w:val="24"/>
          <w:szCs w:val="24"/>
          <w:lang w:val="en-US"/>
        </w:rPr>
      </w:pPr>
      <w:r>
        <w:rPr>
          <w:noProof/>
        </w:rPr>
        <w:t>1.1.2</w:t>
      </w:r>
      <w:r>
        <w:rPr>
          <w:rFonts w:ascii="Times New Roman" w:hAnsi="Times New Roman"/>
          <w:noProof/>
          <w:sz w:val="24"/>
          <w:szCs w:val="24"/>
          <w:lang w:val="en-US"/>
        </w:rPr>
        <w:tab/>
      </w:r>
      <w:r>
        <w:rPr>
          <w:noProof/>
        </w:rPr>
        <w:t>Objective</w:t>
      </w:r>
      <w:r>
        <w:rPr>
          <w:noProof/>
        </w:rPr>
        <w:tab/>
      </w:r>
      <w:r>
        <w:rPr>
          <w:noProof/>
        </w:rPr>
        <w:fldChar w:fldCharType="begin"/>
      </w:r>
      <w:r>
        <w:rPr>
          <w:noProof/>
        </w:rPr>
        <w:instrText xml:space="preserve"> PAGEREF _Toc91475484 \h </w:instrText>
      </w:r>
      <w:r>
        <w:rPr>
          <w:noProof/>
        </w:rPr>
      </w:r>
      <w:r>
        <w:rPr>
          <w:noProof/>
        </w:rPr>
        <w:fldChar w:fldCharType="separate"/>
      </w:r>
      <w:r>
        <w:rPr>
          <w:noProof/>
        </w:rPr>
        <w:t>1</w:t>
      </w:r>
      <w:r>
        <w:rPr>
          <w:noProof/>
        </w:rPr>
        <w:fldChar w:fldCharType="end"/>
      </w:r>
    </w:p>
    <w:p w:rsidR="00000000" w:rsidRDefault="008E7B25">
      <w:pPr>
        <w:pStyle w:val="TOC3"/>
        <w:tabs>
          <w:tab w:val="left" w:pos="1418"/>
        </w:tabs>
        <w:rPr>
          <w:rFonts w:ascii="Times New Roman" w:hAnsi="Times New Roman"/>
          <w:noProof/>
          <w:sz w:val="24"/>
          <w:szCs w:val="24"/>
          <w:lang w:val="en-US"/>
        </w:rPr>
      </w:pPr>
      <w:r>
        <w:rPr>
          <w:noProof/>
        </w:rPr>
        <w:t>1.1.3</w:t>
      </w:r>
      <w:r>
        <w:rPr>
          <w:rFonts w:ascii="Times New Roman" w:hAnsi="Times New Roman"/>
          <w:noProof/>
          <w:sz w:val="24"/>
          <w:szCs w:val="24"/>
          <w:lang w:val="en-US"/>
        </w:rPr>
        <w:tab/>
      </w:r>
      <w:r>
        <w:rPr>
          <w:noProof/>
        </w:rPr>
        <w:t>Audience</w:t>
      </w:r>
      <w:r>
        <w:rPr>
          <w:noProof/>
        </w:rPr>
        <w:tab/>
      </w:r>
      <w:r>
        <w:rPr>
          <w:noProof/>
        </w:rPr>
        <w:fldChar w:fldCharType="begin"/>
      </w:r>
      <w:r>
        <w:rPr>
          <w:noProof/>
        </w:rPr>
        <w:instrText xml:space="preserve"> PAGEREF _Toc91475485 \h </w:instrText>
      </w:r>
      <w:r>
        <w:rPr>
          <w:noProof/>
        </w:rPr>
      </w:r>
      <w:r>
        <w:rPr>
          <w:noProof/>
        </w:rPr>
        <w:fldChar w:fldCharType="separate"/>
      </w:r>
      <w:r>
        <w:rPr>
          <w:noProof/>
        </w:rPr>
        <w:t>1</w:t>
      </w:r>
      <w:r>
        <w:rPr>
          <w:noProof/>
        </w:rPr>
        <w:fldChar w:fldCharType="end"/>
      </w:r>
    </w:p>
    <w:p w:rsidR="00000000" w:rsidRDefault="008E7B25">
      <w:pPr>
        <w:pStyle w:val="TOC3"/>
        <w:tabs>
          <w:tab w:val="left" w:pos="1418"/>
        </w:tabs>
        <w:rPr>
          <w:rFonts w:ascii="Times New Roman" w:hAnsi="Times New Roman"/>
          <w:noProof/>
          <w:sz w:val="24"/>
          <w:szCs w:val="24"/>
          <w:lang w:val="en-US"/>
        </w:rPr>
      </w:pPr>
      <w:r>
        <w:rPr>
          <w:noProof/>
        </w:rPr>
        <w:t>1.1.4</w:t>
      </w:r>
      <w:r>
        <w:rPr>
          <w:rFonts w:ascii="Times New Roman" w:hAnsi="Times New Roman"/>
          <w:noProof/>
          <w:sz w:val="24"/>
          <w:szCs w:val="24"/>
          <w:lang w:val="en-US"/>
        </w:rPr>
        <w:tab/>
      </w:r>
      <w:r>
        <w:rPr>
          <w:noProof/>
        </w:rPr>
        <w:t>Artefacts</w:t>
      </w:r>
      <w:r>
        <w:rPr>
          <w:noProof/>
        </w:rPr>
        <w:tab/>
      </w:r>
      <w:r>
        <w:rPr>
          <w:noProof/>
        </w:rPr>
        <w:fldChar w:fldCharType="begin"/>
      </w:r>
      <w:r>
        <w:rPr>
          <w:noProof/>
        </w:rPr>
        <w:instrText xml:space="preserve"> PAGEREF _Toc91475486 \h </w:instrText>
      </w:r>
      <w:r>
        <w:rPr>
          <w:noProof/>
        </w:rPr>
      </w:r>
      <w:r>
        <w:rPr>
          <w:noProof/>
        </w:rPr>
        <w:fldChar w:fldCharType="separate"/>
      </w:r>
      <w:r>
        <w:rPr>
          <w:noProof/>
        </w:rPr>
        <w:t>1</w:t>
      </w:r>
      <w:r>
        <w:rPr>
          <w:noProof/>
        </w:rPr>
        <w:fldChar w:fldCharType="end"/>
      </w:r>
    </w:p>
    <w:p w:rsidR="00000000" w:rsidRDefault="008E7B25">
      <w:pPr>
        <w:pStyle w:val="TOC3"/>
        <w:tabs>
          <w:tab w:val="left" w:pos="1418"/>
        </w:tabs>
        <w:rPr>
          <w:rFonts w:ascii="Times New Roman" w:hAnsi="Times New Roman"/>
          <w:noProof/>
          <w:sz w:val="24"/>
          <w:szCs w:val="24"/>
          <w:lang w:val="en-US"/>
        </w:rPr>
      </w:pPr>
      <w:r>
        <w:rPr>
          <w:noProof/>
        </w:rPr>
        <w:t>1.1.5</w:t>
      </w:r>
      <w:r>
        <w:rPr>
          <w:rFonts w:ascii="Times New Roman" w:hAnsi="Times New Roman"/>
          <w:noProof/>
          <w:sz w:val="24"/>
          <w:szCs w:val="24"/>
          <w:lang w:val="en-US"/>
        </w:rPr>
        <w:tab/>
      </w:r>
      <w:r>
        <w:rPr>
          <w:noProof/>
        </w:rPr>
        <w:t>References</w:t>
      </w:r>
      <w:r>
        <w:rPr>
          <w:noProof/>
        </w:rPr>
        <w:tab/>
      </w:r>
      <w:r>
        <w:rPr>
          <w:noProof/>
        </w:rPr>
        <w:fldChar w:fldCharType="begin"/>
      </w:r>
      <w:r>
        <w:rPr>
          <w:noProof/>
        </w:rPr>
        <w:instrText xml:space="preserve"> PAGEREF _Toc91475507 \h </w:instrText>
      </w:r>
      <w:r>
        <w:rPr>
          <w:noProof/>
        </w:rPr>
      </w:r>
      <w:r>
        <w:rPr>
          <w:noProof/>
        </w:rPr>
        <w:fldChar w:fldCharType="separate"/>
      </w:r>
      <w:r>
        <w:rPr>
          <w:noProof/>
        </w:rPr>
        <w:t>2</w:t>
      </w:r>
      <w:r>
        <w:rPr>
          <w:noProof/>
        </w:rPr>
        <w:fldChar w:fldCharType="end"/>
      </w:r>
    </w:p>
    <w:p w:rsidR="00000000" w:rsidRDefault="008E7B25">
      <w:pPr>
        <w:pStyle w:val="TOC3"/>
        <w:tabs>
          <w:tab w:val="left" w:pos="1418"/>
        </w:tabs>
        <w:rPr>
          <w:rFonts w:ascii="Times New Roman" w:hAnsi="Times New Roman"/>
          <w:noProof/>
          <w:sz w:val="24"/>
          <w:szCs w:val="24"/>
          <w:lang w:val="en-US"/>
        </w:rPr>
      </w:pPr>
      <w:r>
        <w:rPr>
          <w:noProof/>
        </w:rPr>
        <w:t>1.1.6</w:t>
      </w:r>
      <w:r>
        <w:rPr>
          <w:rFonts w:ascii="Times New Roman" w:hAnsi="Times New Roman"/>
          <w:noProof/>
          <w:sz w:val="24"/>
          <w:szCs w:val="24"/>
          <w:lang w:val="en-US"/>
        </w:rPr>
        <w:tab/>
      </w:r>
      <w:r>
        <w:rPr>
          <w:noProof/>
        </w:rPr>
        <w:t>Acknowledgements</w:t>
      </w:r>
      <w:r>
        <w:rPr>
          <w:noProof/>
        </w:rPr>
        <w:tab/>
      </w:r>
      <w:r>
        <w:rPr>
          <w:noProof/>
        </w:rPr>
        <w:fldChar w:fldCharType="begin"/>
      </w:r>
      <w:r>
        <w:rPr>
          <w:noProof/>
        </w:rPr>
        <w:instrText xml:space="preserve"> PAGEREF _Toc91475508 \h </w:instrText>
      </w:r>
      <w:r>
        <w:rPr>
          <w:noProof/>
        </w:rPr>
      </w:r>
      <w:r>
        <w:rPr>
          <w:noProof/>
        </w:rPr>
        <w:fldChar w:fldCharType="separate"/>
      </w:r>
      <w:r>
        <w:rPr>
          <w:noProof/>
        </w:rPr>
        <w:t>3</w:t>
      </w:r>
      <w:r>
        <w:rPr>
          <w:noProof/>
        </w:rPr>
        <w:fldChar w:fldCharType="end"/>
      </w:r>
    </w:p>
    <w:p w:rsidR="00000000" w:rsidRDefault="008E7B25">
      <w:pPr>
        <w:pStyle w:val="TOC4"/>
        <w:tabs>
          <w:tab w:val="left" w:pos="2335"/>
        </w:tabs>
        <w:rPr>
          <w:rFonts w:ascii="Times New Roman" w:hAnsi="Times New Roman"/>
          <w:sz w:val="24"/>
          <w:szCs w:val="24"/>
          <w:lang w:val="en-US"/>
        </w:rPr>
      </w:pPr>
      <w:r>
        <w:t>1.1.6.1</w:t>
      </w:r>
      <w:r>
        <w:rPr>
          <w:rFonts w:ascii="Times New Roman" w:hAnsi="Times New Roman"/>
          <w:sz w:val="24"/>
          <w:szCs w:val="24"/>
          <w:lang w:val="en-US"/>
        </w:rPr>
        <w:tab/>
      </w:r>
      <w:r>
        <w:t>BRG Members</w:t>
      </w:r>
      <w:r>
        <w:tab/>
      </w:r>
      <w:r>
        <w:fldChar w:fldCharType="begin"/>
      </w:r>
      <w:r>
        <w:instrText xml:space="preserve"> PAGEREF _Toc91475509 \h </w:instrText>
      </w:r>
      <w:r>
        <w:fldChar w:fldCharType="separate"/>
      </w:r>
      <w:r>
        <w:t>3</w:t>
      </w:r>
      <w:r>
        <w:fldChar w:fldCharType="end"/>
      </w:r>
    </w:p>
    <w:p w:rsidR="00000000" w:rsidRDefault="008E7B25">
      <w:pPr>
        <w:pStyle w:val="TOC4"/>
        <w:tabs>
          <w:tab w:val="left" w:pos="2335"/>
        </w:tabs>
        <w:rPr>
          <w:rFonts w:ascii="Times New Roman" w:hAnsi="Times New Roman"/>
          <w:sz w:val="24"/>
          <w:szCs w:val="24"/>
          <w:lang w:val="en-US"/>
        </w:rPr>
      </w:pPr>
      <w:r>
        <w:t>1.1.6.2</w:t>
      </w:r>
      <w:r>
        <w:rPr>
          <w:rFonts w:ascii="Times New Roman" w:hAnsi="Times New Roman"/>
          <w:sz w:val="24"/>
          <w:szCs w:val="24"/>
          <w:lang w:val="en-US"/>
        </w:rPr>
        <w:tab/>
      </w:r>
      <w:r>
        <w:t>ITRG Members</w:t>
      </w:r>
      <w:r>
        <w:tab/>
      </w:r>
      <w:r>
        <w:fldChar w:fldCharType="begin"/>
      </w:r>
      <w:r>
        <w:instrText xml:space="preserve"> PAGEREF _Toc91475510 \h </w:instrText>
      </w:r>
      <w:r>
        <w:fldChar w:fldCharType="separate"/>
      </w:r>
      <w:r>
        <w:t>4</w:t>
      </w:r>
      <w:r>
        <w:fldChar w:fldCharType="end"/>
      </w:r>
    </w:p>
    <w:p w:rsidR="00000000" w:rsidRDefault="008E7B25">
      <w:pPr>
        <w:pStyle w:val="TOC4"/>
        <w:tabs>
          <w:tab w:val="left" w:pos="2335"/>
        </w:tabs>
        <w:rPr>
          <w:rFonts w:ascii="Times New Roman" w:hAnsi="Times New Roman"/>
          <w:sz w:val="24"/>
          <w:szCs w:val="24"/>
          <w:lang w:val="en-US"/>
        </w:rPr>
      </w:pPr>
      <w:r>
        <w:t>1.1.6.3</w:t>
      </w:r>
      <w:r>
        <w:rPr>
          <w:rFonts w:ascii="Times New Roman" w:hAnsi="Times New Roman"/>
          <w:sz w:val="24"/>
          <w:szCs w:val="24"/>
          <w:lang w:val="en-US"/>
        </w:rPr>
        <w:tab/>
      </w:r>
      <w:r>
        <w:t xml:space="preserve">Task/Project </w:t>
      </w:r>
      <w:r>
        <w:t>Group Participants (</w:t>
      </w:r>
      <w:r>
        <w:rPr>
          <w:i/>
        </w:rPr>
        <w:t>where applicable</w:t>
      </w:r>
      <w:r>
        <w:t>)</w:t>
      </w:r>
      <w:r>
        <w:tab/>
      </w:r>
      <w:r>
        <w:fldChar w:fldCharType="begin"/>
      </w:r>
      <w:r>
        <w:instrText xml:space="preserve"> PAGEREF _Toc91475511 \h </w:instrText>
      </w:r>
      <w:r>
        <w:fldChar w:fldCharType="separate"/>
      </w:r>
      <w:r>
        <w:t>4</w:t>
      </w:r>
      <w:r>
        <w:fldChar w:fldCharType="end"/>
      </w:r>
    </w:p>
    <w:p w:rsidR="00000000" w:rsidRDefault="008E7B25">
      <w:pPr>
        <w:pStyle w:val="TOC4"/>
        <w:tabs>
          <w:tab w:val="left" w:pos="2335"/>
        </w:tabs>
        <w:rPr>
          <w:rFonts w:ascii="Times New Roman" w:hAnsi="Times New Roman"/>
          <w:sz w:val="24"/>
          <w:szCs w:val="24"/>
          <w:lang w:val="en-US"/>
        </w:rPr>
      </w:pPr>
      <w:r>
        <w:t>1.1.6.4</w:t>
      </w:r>
      <w:r>
        <w:rPr>
          <w:rFonts w:ascii="Times New Roman" w:hAnsi="Times New Roman"/>
          <w:sz w:val="24"/>
          <w:szCs w:val="24"/>
          <w:lang w:val="en-US"/>
        </w:rPr>
        <w:tab/>
      </w:r>
      <w:r>
        <w:t>Design Team Members</w:t>
      </w:r>
      <w:r>
        <w:tab/>
      </w:r>
      <w:r>
        <w:fldChar w:fldCharType="begin"/>
      </w:r>
      <w:r>
        <w:instrText xml:space="preserve"> PAGEREF _Toc91475512 \h </w:instrText>
      </w:r>
      <w:r>
        <w:fldChar w:fldCharType="separate"/>
      </w:r>
      <w:r>
        <w:t>4</w:t>
      </w:r>
      <w:r>
        <w:fldChar w:fldCharType="end"/>
      </w:r>
    </w:p>
    <w:p w:rsidR="00000000" w:rsidRDefault="008E7B25">
      <w:pPr>
        <w:pStyle w:val="TOC2"/>
        <w:rPr>
          <w:rFonts w:ascii="Times New Roman" w:hAnsi="Times New Roman"/>
          <w:sz w:val="24"/>
          <w:szCs w:val="24"/>
          <w:lang w:val="en-US"/>
        </w:rPr>
      </w:pPr>
      <w:r>
        <w:t>1.2</w:t>
      </w:r>
      <w:r>
        <w:rPr>
          <w:rFonts w:ascii="Times New Roman" w:hAnsi="Times New Roman"/>
          <w:sz w:val="24"/>
          <w:szCs w:val="24"/>
          <w:lang w:val="en-US"/>
        </w:rPr>
        <w:tab/>
      </w:r>
      <w:r>
        <w:t>Business Context</w:t>
      </w:r>
      <w:r>
        <w:tab/>
      </w:r>
      <w:r>
        <w:fldChar w:fldCharType="begin"/>
      </w:r>
      <w:r>
        <w:instrText xml:space="preserve"> PAGEREF _Toc91475514 \h </w:instrText>
      </w:r>
      <w:r>
        <w:fldChar w:fldCharType="separate"/>
      </w:r>
      <w:r>
        <w:t>5</w:t>
      </w:r>
      <w:r>
        <w:fldChar w:fldCharType="end"/>
      </w:r>
    </w:p>
    <w:p w:rsidR="00000000" w:rsidRDefault="008E7B25">
      <w:pPr>
        <w:pStyle w:val="TOC2"/>
        <w:rPr>
          <w:rFonts w:ascii="Times New Roman" w:hAnsi="Times New Roman"/>
          <w:sz w:val="24"/>
          <w:szCs w:val="24"/>
          <w:lang w:val="en-US"/>
        </w:rPr>
      </w:pPr>
      <w:r>
        <w:t>1.3</w:t>
      </w:r>
      <w:r>
        <w:rPr>
          <w:rFonts w:ascii="Times New Roman" w:hAnsi="Times New Roman"/>
          <w:sz w:val="24"/>
          <w:szCs w:val="24"/>
          <w:lang w:val="en-US"/>
        </w:rPr>
        <w:tab/>
      </w:r>
      <w:r>
        <w:t>Additional Technical Requirements Analysis</w:t>
      </w:r>
      <w:r>
        <w:tab/>
      </w:r>
      <w:r>
        <w:fldChar w:fldCharType="begin"/>
      </w:r>
      <w:r>
        <w:instrText xml:space="preserve"> PAGEREF _Toc91475515 \h </w:instrText>
      </w:r>
      <w:r>
        <w:fldChar w:fldCharType="separate"/>
      </w:r>
      <w:r>
        <w:t>5</w:t>
      </w:r>
      <w:r>
        <w:fldChar w:fldCharType="end"/>
      </w:r>
    </w:p>
    <w:p w:rsidR="00000000" w:rsidRDefault="008E7B25">
      <w:pPr>
        <w:pStyle w:val="TOC3"/>
        <w:tabs>
          <w:tab w:val="left" w:pos="1418"/>
        </w:tabs>
        <w:rPr>
          <w:rFonts w:ascii="Times New Roman" w:hAnsi="Times New Roman"/>
          <w:noProof/>
          <w:sz w:val="24"/>
          <w:szCs w:val="24"/>
          <w:lang w:val="en-US"/>
        </w:rPr>
      </w:pPr>
      <w:r>
        <w:rPr>
          <w:noProof/>
        </w:rPr>
        <w:t>1.3.1</w:t>
      </w:r>
      <w:r>
        <w:rPr>
          <w:rFonts w:ascii="Times New Roman" w:hAnsi="Times New Roman"/>
          <w:noProof/>
          <w:sz w:val="24"/>
          <w:szCs w:val="24"/>
          <w:lang w:val="en-US"/>
        </w:rPr>
        <w:tab/>
      </w:r>
      <w:r>
        <w:rPr>
          <w:noProof/>
        </w:rPr>
        <w:t>Technical Requirements (optional)</w:t>
      </w:r>
      <w:r>
        <w:rPr>
          <w:noProof/>
        </w:rPr>
        <w:tab/>
      </w:r>
      <w:r>
        <w:rPr>
          <w:noProof/>
        </w:rPr>
        <w:fldChar w:fldCharType="begin"/>
      </w:r>
      <w:r>
        <w:rPr>
          <w:noProof/>
        </w:rPr>
        <w:instrText xml:space="preserve"> PAGEREF _Toc91475559 \h </w:instrText>
      </w:r>
      <w:r>
        <w:rPr>
          <w:noProof/>
        </w:rPr>
      </w:r>
      <w:r>
        <w:rPr>
          <w:noProof/>
        </w:rPr>
        <w:fldChar w:fldCharType="separate"/>
      </w:r>
      <w:r>
        <w:rPr>
          <w:noProof/>
        </w:rPr>
        <w:t>5</w:t>
      </w:r>
      <w:r>
        <w:rPr>
          <w:noProof/>
        </w:rPr>
        <w:fldChar w:fldCharType="end"/>
      </w:r>
    </w:p>
    <w:p w:rsidR="00000000" w:rsidRDefault="008E7B25">
      <w:pPr>
        <w:pStyle w:val="TOC2"/>
        <w:rPr>
          <w:rFonts w:ascii="Times New Roman" w:hAnsi="Times New Roman"/>
          <w:sz w:val="24"/>
          <w:szCs w:val="24"/>
          <w:lang w:val="en-US"/>
        </w:rPr>
      </w:pPr>
      <w:r>
        <w:t>1.4</w:t>
      </w:r>
      <w:r>
        <w:rPr>
          <w:rFonts w:ascii="Times New Roman" w:hAnsi="Times New Roman"/>
          <w:sz w:val="24"/>
          <w:szCs w:val="24"/>
          <w:lang w:val="en-US"/>
        </w:rPr>
        <w:tab/>
      </w:r>
      <w:r>
        <w:t>Business Transaction View</w:t>
      </w:r>
      <w:r>
        <w:tab/>
      </w:r>
      <w:r>
        <w:fldChar w:fldCharType="begin"/>
      </w:r>
      <w:r>
        <w:instrText xml:space="preserve"> PAGEREF _Toc91475560 \h </w:instrText>
      </w:r>
      <w:r>
        <w:fldChar w:fldCharType="separate"/>
      </w:r>
      <w:r>
        <w:t>6</w:t>
      </w:r>
      <w:r>
        <w:fldChar w:fldCharType="end"/>
      </w:r>
    </w:p>
    <w:p w:rsidR="00000000" w:rsidRDefault="008E7B25">
      <w:pPr>
        <w:pStyle w:val="TOC3"/>
        <w:tabs>
          <w:tab w:val="left" w:pos="1418"/>
        </w:tabs>
        <w:rPr>
          <w:rFonts w:ascii="Times New Roman" w:hAnsi="Times New Roman"/>
          <w:noProof/>
          <w:sz w:val="24"/>
          <w:szCs w:val="24"/>
          <w:lang w:val="en-US"/>
        </w:rPr>
      </w:pPr>
      <w:r>
        <w:rPr>
          <w:noProof/>
        </w:rPr>
        <w:t>1.4.1</w:t>
      </w:r>
      <w:r>
        <w:rPr>
          <w:rFonts w:ascii="Times New Roman" w:hAnsi="Times New Roman"/>
          <w:noProof/>
          <w:sz w:val="24"/>
          <w:szCs w:val="24"/>
          <w:lang w:val="en-US"/>
        </w:rPr>
        <w:tab/>
      </w:r>
      <w:r>
        <w:rPr>
          <w:noProof/>
        </w:rPr>
        <w:t>Business Transaction Use Case Diagram</w:t>
      </w:r>
      <w:r>
        <w:rPr>
          <w:noProof/>
        </w:rPr>
        <w:tab/>
      </w:r>
      <w:r>
        <w:rPr>
          <w:noProof/>
        </w:rPr>
        <w:fldChar w:fldCharType="begin"/>
      </w:r>
      <w:r>
        <w:rPr>
          <w:noProof/>
        </w:rPr>
        <w:instrText xml:space="preserve"> PAGEREF _Toc91475562 \h </w:instrText>
      </w:r>
      <w:r>
        <w:rPr>
          <w:noProof/>
        </w:rPr>
      </w:r>
      <w:r>
        <w:rPr>
          <w:noProof/>
        </w:rPr>
        <w:fldChar w:fldCharType="separate"/>
      </w:r>
      <w:r>
        <w:rPr>
          <w:noProof/>
        </w:rPr>
        <w:t>6</w:t>
      </w:r>
      <w:r>
        <w:rPr>
          <w:noProof/>
        </w:rPr>
        <w:fldChar w:fldCharType="end"/>
      </w:r>
    </w:p>
    <w:p w:rsidR="00000000" w:rsidRDefault="008E7B25">
      <w:pPr>
        <w:pStyle w:val="TOC3"/>
        <w:tabs>
          <w:tab w:val="left" w:pos="1418"/>
        </w:tabs>
        <w:rPr>
          <w:rFonts w:ascii="Times New Roman" w:hAnsi="Times New Roman"/>
          <w:noProof/>
          <w:sz w:val="24"/>
          <w:szCs w:val="24"/>
          <w:lang w:val="en-US"/>
        </w:rPr>
      </w:pPr>
      <w:r>
        <w:rPr>
          <w:noProof/>
        </w:rPr>
        <w:t>1.4.2</w:t>
      </w:r>
      <w:r>
        <w:rPr>
          <w:rFonts w:ascii="Times New Roman" w:hAnsi="Times New Roman"/>
          <w:noProof/>
          <w:sz w:val="24"/>
          <w:szCs w:val="24"/>
          <w:lang w:val="en-US"/>
        </w:rPr>
        <w:tab/>
      </w:r>
      <w:r>
        <w:rPr>
          <w:noProof/>
        </w:rPr>
        <w:t>Use Case Description</w:t>
      </w:r>
      <w:r>
        <w:rPr>
          <w:noProof/>
        </w:rPr>
        <w:tab/>
      </w:r>
      <w:r>
        <w:rPr>
          <w:noProof/>
        </w:rPr>
        <w:fldChar w:fldCharType="begin"/>
      </w:r>
      <w:r>
        <w:rPr>
          <w:noProof/>
        </w:rPr>
        <w:instrText xml:space="preserve"> PAGEREF _Toc914756</w:instrText>
      </w:r>
      <w:r>
        <w:rPr>
          <w:noProof/>
        </w:rPr>
        <w:instrText xml:space="preserve">07 \h </w:instrText>
      </w:r>
      <w:r>
        <w:rPr>
          <w:noProof/>
        </w:rPr>
      </w:r>
      <w:r>
        <w:rPr>
          <w:noProof/>
        </w:rPr>
        <w:fldChar w:fldCharType="separate"/>
      </w:r>
      <w:r>
        <w:rPr>
          <w:noProof/>
        </w:rPr>
        <w:t>6</w:t>
      </w:r>
      <w:r>
        <w:rPr>
          <w:noProof/>
        </w:rPr>
        <w:fldChar w:fldCharType="end"/>
      </w:r>
    </w:p>
    <w:p w:rsidR="00000000" w:rsidRDefault="008E7B25">
      <w:pPr>
        <w:pStyle w:val="TOC3"/>
        <w:tabs>
          <w:tab w:val="left" w:pos="1418"/>
        </w:tabs>
        <w:rPr>
          <w:rFonts w:ascii="Times New Roman" w:hAnsi="Times New Roman"/>
          <w:noProof/>
          <w:sz w:val="24"/>
          <w:szCs w:val="24"/>
          <w:lang w:val="en-US"/>
        </w:rPr>
      </w:pPr>
      <w:r>
        <w:rPr>
          <w:noProof/>
        </w:rPr>
        <w:t>1.4.3</w:t>
      </w:r>
      <w:r>
        <w:rPr>
          <w:rFonts w:ascii="Times New Roman" w:hAnsi="Times New Roman"/>
          <w:noProof/>
          <w:sz w:val="24"/>
          <w:szCs w:val="24"/>
          <w:lang w:val="en-US"/>
        </w:rPr>
        <w:tab/>
      </w:r>
      <w:r>
        <w:rPr>
          <w:noProof/>
        </w:rPr>
        <w:t>Business Transaction Activity Diagram(s)</w:t>
      </w:r>
      <w:r>
        <w:rPr>
          <w:noProof/>
        </w:rPr>
        <w:tab/>
      </w:r>
      <w:r>
        <w:rPr>
          <w:noProof/>
        </w:rPr>
        <w:fldChar w:fldCharType="begin"/>
      </w:r>
      <w:r>
        <w:rPr>
          <w:noProof/>
        </w:rPr>
        <w:instrText xml:space="preserve"> PAGEREF _Toc91475612 \h </w:instrText>
      </w:r>
      <w:r>
        <w:rPr>
          <w:noProof/>
        </w:rPr>
      </w:r>
      <w:r>
        <w:rPr>
          <w:noProof/>
        </w:rPr>
        <w:fldChar w:fldCharType="separate"/>
      </w:r>
      <w:r>
        <w:rPr>
          <w:noProof/>
        </w:rPr>
        <w:t>8</w:t>
      </w:r>
      <w:r>
        <w:rPr>
          <w:noProof/>
        </w:rPr>
        <w:fldChar w:fldCharType="end"/>
      </w:r>
    </w:p>
    <w:p w:rsidR="00000000" w:rsidRDefault="008E7B25">
      <w:pPr>
        <w:pStyle w:val="TOC3"/>
        <w:tabs>
          <w:tab w:val="left" w:pos="1418"/>
        </w:tabs>
        <w:rPr>
          <w:rFonts w:ascii="Times New Roman" w:hAnsi="Times New Roman"/>
          <w:noProof/>
          <w:sz w:val="24"/>
          <w:szCs w:val="24"/>
          <w:lang w:val="en-US"/>
        </w:rPr>
      </w:pPr>
      <w:r>
        <w:rPr>
          <w:noProof/>
        </w:rPr>
        <w:t>1.4.4</w:t>
      </w:r>
      <w:r>
        <w:rPr>
          <w:rFonts w:ascii="Times New Roman" w:hAnsi="Times New Roman"/>
          <w:noProof/>
          <w:sz w:val="24"/>
          <w:szCs w:val="24"/>
          <w:lang w:val="en-US"/>
        </w:rPr>
        <w:tab/>
      </w:r>
      <w:r>
        <w:rPr>
          <w:noProof/>
        </w:rPr>
        <w:t>Business Transaction Sequence Diagram(s) (optional)</w:t>
      </w:r>
      <w:r>
        <w:rPr>
          <w:noProof/>
        </w:rPr>
        <w:tab/>
      </w:r>
      <w:r>
        <w:rPr>
          <w:noProof/>
        </w:rPr>
        <w:fldChar w:fldCharType="begin"/>
      </w:r>
      <w:r>
        <w:rPr>
          <w:noProof/>
        </w:rPr>
        <w:instrText xml:space="preserve"> PAGEREF _Toc91475613 \h </w:instrText>
      </w:r>
      <w:r>
        <w:rPr>
          <w:noProof/>
        </w:rPr>
      </w:r>
      <w:r>
        <w:rPr>
          <w:noProof/>
        </w:rPr>
        <w:fldChar w:fldCharType="separate"/>
      </w:r>
      <w:r>
        <w:rPr>
          <w:noProof/>
        </w:rPr>
        <w:t>8</w:t>
      </w:r>
      <w:r>
        <w:rPr>
          <w:noProof/>
        </w:rPr>
        <w:fldChar w:fldCharType="end"/>
      </w:r>
    </w:p>
    <w:p w:rsidR="00000000" w:rsidRDefault="008E7B25">
      <w:pPr>
        <w:pStyle w:val="TOC2"/>
        <w:rPr>
          <w:rFonts w:ascii="Times New Roman" w:hAnsi="Times New Roman"/>
          <w:sz w:val="24"/>
          <w:szCs w:val="24"/>
          <w:lang w:val="en-US"/>
        </w:rPr>
      </w:pPr>
      <w:r>
        <w:t>1.5</w:t>
      </w:r>
      <w:r>
        <w:rPr>
          <w:rFonts w:ascii="Times New Roman" w:hAnsi="Times New Roman"/>
          <w:sz w:val="24"/>
          <w:szCs w:val="24"/>
          <w:lang w:val="en-US"/>
        </w:rPr>
        <w:tab/>
      </w:r>
      <w:r>
        <w:t>Information Model (including GDD Report)</w:t>
      </w:r>
      <w:r>
        <w:tab/>
      </w:r>
      <w:r>
        <w:fldChar w:fldCharType="begin"/>
      </w:r>
      <w:r>
        <w:instrText xml:space="preserve"> PAGEREF _Toc91475614 \h </w:instrText>
      </w:r>
      <w:r>
        <w:fldChar w:fldCharType="separate"/>
      </w:r>
      <w:r>
        <w:t>10</w:t>
      </w:r>
      <w:r>
        <w:fldChar w:fldCharType="end"/>
      </w:r>
    </w:p>
    <w:p w:rsidR="00000000" w:rsidRDefault="008E7B25">
      <w:pPr>
        <w:pStyle w:val="TOC3"/>
        <w:tabs>
          <w:tab w:val="left" w:pos="1418"/>
        </w:tabs>
        <w:rPr>
          <w:rFonts w:ascii="Times New Roman" w:hAnsi="Times New Roman"/>
          <w:noProof/>
          <w:sz w:val="24"/>
          <w:szCs w:val="24"/>
          <w:lang w:val="en-US"/>
        </w:rPr>
      </w:pPr>
      <w:r>
        <w:rPr>
          <w:noProof/>
        </w:rPr>
        <w:t>1</w:t>
      </w:r>
      <w:r>
        <w:rPr>
          <w:noProof/>
        </w:rPr>
        <w:t>.5.1</w:t>
      </w:r>
      <w:r>
        <w:rPr>
          <w:rFonts w:ascii="Times New Roman" w:hAnsi="Times New Roman"/>
          <w:noProof/>
          <w:sz w:val="24"/>
          <w:szCs w:val="24"/>
          <w:lang w:val="en-US"/>
        </w:rPr>
        <w:tab/>
      </w:r>
      <w:r>
        <w:rPr>
          <w:noProof/>
        </w:rPr>
        <w:t>Data Description:</w:t>
      </w:r>
      <w:r>
        <w:rPr>
          <w:noProof/>
        </w:rPr>
        <w:tab/>
      </w:r>
      <w:r>
        <w:rPr>
          <w:noProof/>
        </w:rPr>
        <w:fldChar w:fldCharType="begin"/>
      </w:r>
      <w:r>
        <w:rPr>
          <w:noProof/>
        </w:rPr>
        <w:instrText xml:space="preserve"> PAGEREF _Toc91475615 \h </w:instrText>
      </w:r>
      <w:r>
        <w:rPr>
          <w:noProof/>
        </w:rPr>
      </w:r>
      <w:r>
        <w:rPr>
          <w:noProof/>
        </w:rPr>
        <w:fldChar w:fldCharType="separate"/>
      </w:r>
      <w:r>
        <w:rPr>
          <w:noProof/>
        </w:rPr>
        <w:t>10</w:t>
      </w:r>
      <w:r>
        <w:rPr>
          <w:noProof/>
        </w:rPr>
        <w:fldChar w:fldCharType="end"/>
      </w:r>
    </w:p>
    <w:p w:rsidR="00000000" w:rsidRDefault="008E7B25">
      <w:pPr>
        <w:pStyle w:val="TOC3"/>
        <w:tabs>
          <w:tab w:val="left" w:pos="1418"/>
        </w:tabs>
        <w:rPr>
          <w:rFonts w:ascii="Times New Roman" w:hAnsi="Times New Roman"/>
          <w:noProof/>
          <w:sz w:val="24"/>
          <w:szCs w:val="24"/>
          <w:lang w:val="en-US"/>
        </w:rPr>
      </w:pPr>
      <w:r>
        <w:rPr>
          <w:noProof/>
        </w:rPr>
        <w:t>1.5.2</w:t>
      </w:r>
      <w:r>
        <w:rPr>
          <w:rFonts w:ascii="Times New Roman" w:hAnsi="Times New Roman"/>
          <w:noProof/>
          <w:sz w:val="24"/>
          <w:szCs w:val="24"/>
          <w:lang w:val="en-US"/>
        </w:rPr>
        <w:tab/>
      </w:r>
      <w:r>
        <w:rPr>
          <w:noProof/>
        </w:rPr>
        <w:t>GDD Report :</w:t>
      </w:r>
      <w:r>
        <w:rPr>
          <w:noProof/>
        </w:rPr>
        <w:tab/>
      </w:r>
      <w:r>
        <w:rPr>
          <w:noProof/>
        </w:rPr>
        <w:fldChar w:fldCharType="begin"/>
      </w:r>
      <w:r>
        <w:rPr>
          <w:noProof/>
        </w:rPr>
        <w:instrText xml:space="preserve"> PAGEREF _Toc91475616 \h </w:instrText>
      </w:r>
      <w:r>
        <w:rPr>
          <w:noProof/>
        </w:rPr>
      </w:r>
      <w:r>
        <w:rPr>
          <w:noProof/>
        </w:rPr>
        <w:fldChar w:fldCharType="separate"/>
      </w:r>
      <w:r>
        <w:rPr>
          <w:noProof/>
        </w:rPr>
        <w:t>13</w:t>
      </w:r>
      <w:r>
        <w:rPr>
          <w:noProof/>
        </w:rPr>
        <w:fldChar w:fldCharType="end"/>
      </w:r>
    </w:p>
    <w:p w:rsidR="00000000" w:rsidRDefault="008E7B25">
      <w:pPr>
        <w:pStyle w:val="TOC3"/>
        <w:tabs>
          <w:tab w:val="left" w:pos="1418"/>
        </w:tabs>
        <w:rPr>
          <w:rFonts w:ascii="Times New Roman" w:hAnsi="Times New Roman"/>
          <w:noProof/>
          <w:sz w:val="24"/>
          <w:szCs w:val="24"/>
          <w:lang w:val="en-US"/>
        </w:rPr>
      </w:pPr>
      <w:r>
        <w:rPr>
          <w:noProof/>
        </w:rPr>
        <w:t>1.5.3</w:t>
      </w:r>
      <w:r>
        <w:rPr>
          <w:rFonts w:ascii="Times New Roman" w:hAnsi="Times New Roman"/>
          <w:noProof/>
          <w:sz w:val="24"/>
          <w:szCs w:val="24"/>
          <w:lang w:val="en-US"/>
        </w:rPr>
        <w:tab/>
      </w:r>
      <w:r>
        <w:rPr>
          <w:noProof/>
        </w:rPr>
        <w:t>Class Diagrams</w:t>
      </w:r>
      <w:r>
        <w:rPr>
          <w:noProof/>
        </w:rPr>
        <w:tab/>
      </w:r>
      <w:r>
        <w:rPr>
          <w:noProof/>
        </w:rPr>
        <w:fldChar w:fldCharType="begin"/>
      </w:r>
      <w:r>
        <w:rPr>
          <w:noProof/>
        </w:rPr>
        <w:instrText xml:space="preserve"> PAGEREF _Toc91475655 \h </w:instrText>
      </w:r>
      <w:r>
        <w:rPr>
          <w:noProof/>
        </w:rPr>
      </w:r>
      <w:r>
        <w:rPr>
          <w:noProof/>
        </w:rPr>
        <w:fldChar w:fldCharType="separate"/>
      </w:r>
      <w:r>
        <w:rPr>
          <w:noProof/>
        </w:rPr>
        <w:t>18</w:t>
      </w:r>
      <w:r>
        <w:rPr>
          <w:noProof/>
        </w:rPr>
        <w:fldChar w:fldCharType="end"/>
      </w:r>
    </w:p>
    <w:p w:rsidR="00000000" w:rsidRDefault="008E7B25">
      <w:pPr>
        <w:pStyle w:val="TOC3"/>
        <w:tabs>
          <w:tab w:val="left" w:pos="1418"/>
        </w:tabs>
        <w:rPr>
          <w:rFonts w:ascii="Times New Roman" w:hAnsi="Times New Roman"/>
          <w:noProof/>
          <w:sz w:val="24"/>
          <w:szCs w:val="24"/>
          <w:lang w:val="en-US"/>
        </w:rPr>
      </w:pPr>
      <w:r>
        <w:rPr>
          <w:noProof/>
        </w:rPr>
        <w:t>1.5.4</w:t>
      </w:r>
      <w:r>
        <w:rPr>
          <w:rFonts w:ascii="Times New Roman" w:hAnsi="Times New Roman"/>
          <w:noProof/>
          <w:sz w:val="24"/>
          <w:szCs w:val="24"/>
          <w:lang w:val="en-US"/>
        </w:rPr>
        <w:tab/>
      </w:r>
      <w:r>
        <w:rPr>
          <w:noProof/>
        </w:rPr>
        <w:t>Code Lists</w:t>
      </w:r>
      <w:r>
        <w:rPr>
          <w:noProof/>
        </w:rPr>
        <w:tab/>
      </w:r>
      <w:r>
        <w:rPr>
          <w:noProof/>
        </w:rPr>
        <w:fldChar w:fldCharType="begin"/>
      </w:r>
      <w:r>
        <w:rPr>
          <w:noProof/>
        </w:rPr>
        <w:instrText xml:space="preserve"> PAGEREF _Toc91475656 \h </w:instrText>
      </w:r>
      <w:r>
        <w:rPr>
          <w:noProof/>
        </w:rPr>
      </w:r>
      <w:r>
        <w:rPr>
          <w:noProof/>
        </w:rPr>
        <w:fldChar w:fldCharType="separate"/>
      </w:r>
      <w:r>
        <w:rPr>
          <w:noProof/>
        </w:rPr>
        <w:t>19</w:t>
      </w:r>
      <w:r>
        <w:rPr>
          <w:noProof/>
        </w:rPr>
        <w:fldChar w:fldCharType="end"/>
      </w:r>
    </w:p>
    <w:p w:rsidR="00000000" w:rsidRDefault="008E7B25">
      <w:pPr>
        <w:pStyle w:val="TOC2"/>
        <w:rPr>
          <w:rFonts w:ascii="Times New Roman" w:hAnsi="Times New Roman"/>
          <w:sz w:val="24"/>
          <w:szCs w:val="24"/>
          <w:lang w:val="en-US"/>
        </w:rPr>
      </w:pPr>
      <w:r>
        <w:t>1.6</w:t>
      </w:r>
      <w:r>
        <w:rPr>
          <w:rFonts w:ascii="Times New Roman" w:hAnsi="Times New Roman"/>
          <w:sz w:val="24"/>
          <w:szCs w:val="24"/>
          <w:lang w:val="en-US"/>
        </w:rPr>
        <w:tab/>
      </w:r>
      <w:r>
        <w:t>Business Document Example</w:t>
      </w:r>
      <w:r>
        <w:tab/>
      </w:r>
      <w:r>
        <w:fldChar w:fldCharType="begin"/>
      </w:r>
      <w:r>
        <w:instrText xml:space="preserve"> PAGEREF _Toc9147</w:instrText>
      </w:r>
      <w:r>
        <w:instrText xml:space="preserve">5657 \h </w:instrText>
      </w:r>
      <w:r>
        <w:fldChar w:fldCharType="separate"/>
      </w:r>
      <w:r>
        <w:t>21</w:t>
      </w:r>
      <w:r>
        <w:fldChar w:fldCharType="end"/>
      </w:r>
    </w:p>
    <w:p w:rsidR="00000000" w:rsidRDefault="008E7B25">
      <w:pPr>
        <w:pStyle w:val="TOC2"/>
        <w:rPr>
          <w:rFonts w:ascii="Times New Roman" w:hAnsi="Times New Roman"/>
          <w:sz w:val="24"/>
          <w:szCs w:val="24"/>
          <w:lang w:val="en-US"/>
        </w:rPr>
      </w:pPr>
      <w:r>
        <w:t>1.7</w:t>
      </w:r>
      <w:r>
        <w:rPr>
          <w:rFonts w:ascii="Times New Roman" w:hAnsi="Times New Roman"/>
          <w:sz w:val="24"/>
          <w:szCs w:val="24"/>
          <w:lang w:val="en-US"/>
        </w:rPr>
        <w:tab/>
      </w:r>
      <w:r>
        <w:t>Implementation Considerations</w:t>
      </w:r>
      <w:r>
        <w:tab/>
      </w:r>
      <w:r>
        <w:fldChar w:fldCharType="begin"/>
      </w:r>
      <w:r>
        <w:instrText xml:space="preserve"> PAGEREF _Toc91475683 \h </w:instrText>
      </w:r>
      <w:r>
        <w:fldChar w:fldCharType="separate"/>
      </w:r>
      <w:r>
        <w:t>21</w:t>
      </w:r>
      <w:r>
        <w:fldChar w:fldCharType="end"/>
      </w:r>
    </w:p>
    <w:p w:rsidR="00000000" w:rsidRDefault="008E7B25">
      <w:pPr>
        <w:pStyle w:val="TOC2"/>
        <w:rPr>
          <w:rFonts w:ascii="Times New Roman" w:hAnsi="Times New Roman"/>
          <w:sz w:val="24"/>
          <w:szCs w:val="24"/>
          <w:lang w:val="en-US"/>
        </w:rPr>
      </w:pPr>
      <w:r>
        <w:t>1.8</w:t>
      </w:r>
      <w:r>
        <w:rPr>
          <w:rFonts w:ascii="Times New Roman" w:hAnsi="Times New Roman"/>
          <w:sz w:val="24"/>
          <w:szCs w:val="24"/>
          <w:lang w:val="en-US"/>
        </w:rPr>
        <w:tab/>
      </w:r>
      <w:r>
        <w:t>Testing</w:t>
      </w:r>
      <w:r>
        <w:tab/>
      </w:r>
      <w:r>
        <w:fldChar w:fldCharType="begin"/>
      </w:r>
      <w:r>
        <w:instrText xml:space="preserve"> PAGEREF _Toc91475684 \h </w:instrText>
      </w:r>
      <w:r>
        <w:fldChar w:fldCharType="separate"/>
      </w:r>
      <w:r>
        <w:t>21</w:t>
      </w:r>
      <w:r>
        <w:fldChar w:fldCharType="end"/>
      </w:r>
    </w:p>
    <w:p w:rsidR="00000000" w:rsidRDefault="008E7B25">
      <w:pPr>
        <w:pStyle w:val="TOC3"/>
        <w:tabs>
          <w:tab w:val="left" w:pos="1418"/>
        </w:tabs>
        <w:rPr>
          <w:rFonts w:ascii="Times New Roman" w:hAnsi="Times New Roman"/>
          <w:noProof/>
          <w:sz w:val="24"/>
          <w:szCs w:val="24"/>
          <w:lang w:val="en-US"/>
        </w:rPr>
      </w:pPr>
      <w:r>
        <w:rPr>
          <w:noProof/>
        </w:rPr>
        <w:t>1.8.1</w:t>
      </w:r>
      <w:r>
        <w:rPr>
          <w:rFonts w:ascii="Times New Roman" w:hAnsi="Times New Roman"/>
          <w:noProof/>
          <w:sz w:val="24"/>
          <w:szCs w:val="24"/>
          <w:lang w:val="en-US"/>
        </w:rPr>
        <w:tab/>
      </w:r>
      <w:r>
        <w:rPr>
          <w:noProof/>
        </w:rPr>
        <w:t>Pass / Fail Criteria</w:t>
      </w:r>
      <w:r>
        <w:rPr>
          <w:noProof/>
        </w:rPr>
        <w:tab/>
      </w:r>
      <w:r>
        <w:rPr>
          <w:noProof/>
        </w:rPr>
        <w:fldChar w:fldCharType="begin"/>
      </w:r>
      <w:r>
        <w:rPr>
          <w:noProof/>
        </w:rPr>
        <w:instrText xml:space="preserve"> PAGEREF _Toc91475685 \h </w:instrText>
      </w:r>
      <w:r>
        <w:rPr>
          <w:noProof/>
        </w:rPr>
      </w:r>
      <w:r>
        <w:rPr>
          <w:noProof/>
        </w:rPr>
        <w:fldChar w:fldCharType="separate"/>
      </w:r>
      <w:r>
        <w:rPr>
          <w:noProof/>
        </w:rPr>
        <w:t>21</w:t>
      </w:r>
      <w:r>
        <w:rPr>
          <w:noProof/>
        </w:rPr>
        <w:fldChar w:fldCharType="end"/>
      </w:r>
    </w:p>
    <w:p w:rsidR="00000000" w:rsidRDefault="008E7B25">
      <w:pPr>
        <w:pStyle w:val="TOC3"/>
        <w:tabs>
          <w:tab w:val="left" w:pos="1418"/>
        </w:tabs>
        <w:rPr>
          <w:rFonts w:ascii="Times New Roman" w:hAnsi="Times New Roman"/>
          <w:noProof/>
          <w:sz w:val="24"/>
          <w:szCs w:val="24"/>
          <w:lang w:val="en-US"/>
        </w:rPr>
      </w:pPr>
      <w:r>
        <w:rPr>
          <w:noProof/>
        </w:rPr>
        <w:t>1.8.2</w:t>
      </w:r>
      <w:r>
        <w:rPr>
          <w:rFonts w:ascii="Times New Roman" w:hAnsi="Times New Roman"/>
          <w:noProof/>
          <w:sz w:val="24"/>
          <w:szCs w:val="24"/>
          <w:lang w:val="en-US"/>
        </w:rPr>
        <w:tab/>
      </w:r>
      <w:r>
        <w:rPr>
          <w:noProof/>
        </w:rPr>
        <w:t>Test Data</w:t>
      </w:r>
      <w:r>
        <w:rPr>
          <w:noProof/>
        </w:rPr>
        <w:tab/>
      </w:r>
      <w:r>
        <w:rPr>
          <w:noProof/>
        </w:rPr>
        <w:fldChar w:fldCharType="begin"/>
      </w:r>
      <w:r>
        <w:rPr>
          <w:noProof/>
        </w:rPr>
        <w:instrText xml:space="preserve"> PAGEREF _Toc91475686 \h </w:instrText>
      </w:r>
      <w:r>
        <w:rPr>
          <w:noProof/>
        </w:rPr>
      </w:r>
      <w:r>
        <w:rPr>
          <w:noProof/>
        </w:rPr>
        <w:fldChar w:fldCharType="separate"/>
      </w:r>
      <w:r>
        <w:rPr>
          <w:noProof/>
        </w:rPr>
        <w:t>21</w:t>
      </w:r>
      <w:r>
        <w:rPr>
          <w:noProof/>
        </w:rPr>
        <w:fldChar w:fldCharType="end"/>
      </w:r>
    </w:p>
    <w:p w:rsidR="00000000" w:rsidRDefault="008E7B25">
      <w:pPr>
        <w:pStyle w:val="TOC2"/>
        <w:rPr>
          <w:rFonts w:ascii="Times New Roman" w:hAnsi="Times New Roman"/>
          <w:sz w:val="24"/>
          <w:szCs w:val="24"/>
          <w:lang w:val="en-US"/>
        </w:rPr>
      </w:pPr>
      <w:r>
        <w:t>1.9</w:t>
      </w:r>
      <w:r>
        <w:rPr>
          <w:rFonts w:ascii="Times New Roman" w:hAnsi="Times New Roman"/>
          <w:sz w:val="24"/>
          <w:szCs w:val="24"/>
          <w:lang w:val="en-US"/>
        </w:rPr>
        <w:tab/>
      </w:r>
      <w:r>
        <w:t>Appendices</w:t>
      </w:r>
      <w:r>
        <w:tab/>
      </w:r>
      <w:r>
        <w:fldChar w:fldCharType="begin"/>
      </w:r>
      <w:r>
        <w:instrText xml:space="preserve"> PAGEREF </w:instrText>
      </w:r>
      <w:r>
        <w:instrText xml:space="preserve">_Toc91475687 \h </w:instrText>
      </w:r>
      <w:r>
        <w:fldChar w:fldCharType="separate"/>
      </w:r>
      <w:r>
        <w:t>22</w:t>
      </w:r>
      <w:r>
        <w:fldChar w:fldCharType="end"/>
      </w:r>
    </w:p>
    <w:p w:rsidR="00000000" w:rsidRDefault="008E7B25">
      <w:pPr>
        <w:pStyle w:val="TOC2"/>
        <w:rPr>
          <w:rFonts w:ascii="Times New Roman" w:hAnsi="Times New Roman"/>
          <w:sz w:val="24"/>
          <w:szCs w:val="24"/>
          <w:lang w:val="en-US"/>
        </w:rPr>
      </w:pPr>
      <w:r>
        <w:t>1.10</w:t>
      </w:r>
      <w:r>
        <w:rPr>
          <w:rFonts w:ascii="Times New Roman" w:hAnsi="Times New Roman"/>
          <w:sz w:val="24"/>
          <w:szCs w:val="24"/>
          <w:lang w:val="en-US"/>
        </w:rPr>
        <w:tab/>
      </w:r>
      <w:r>
        <w:t>Summary of Changes</w:t>
      </w:r>
      <w:r>
        <w:tab/>
      </w:r>
      <w:r>
        <w:fldChar w:fldCharType="begin"/>
      </w:r>
      <w:r>
        <w:instrText xml:space="preserve"> PAGEREF _Toc91475688 \h </w:instrText>
      </w:r>
      <w:r>
        <w:fldChar w:fldCharType="separate"/>
      </w:r>
      <w:r>
        <w:t>22</w:t>
      </w:r>
      <w:r>
        <w:fldChar w:fldCharType="end"/>
      </w:r>
    </w:p>
    <w:p w:rsidR="00000000" w:rsidRDefault="008E7B25">
      <w:pPr>
        <w:pStyle w:val="TOC1"/>
        <w:rPr>
          <w:rFonts w:ascii="Times New Roman" w:hAnsi="Times New Roman"/>
          <w:b w:val="0"/>
          <w:sz w:val="24"/>
          <w:szCs w:val="24"/>
          <w:lang w:val="en-US"/>
        </w:rPr>
      </w:pPr>
      <w:r>
        <w:lastRenderedPageBreak/>
        <w:t>2</w:t>
      </w:r>
      <w:r>
        <w:rPr>
          <w:rFonts w:ascii="Times New Roman" w:hAnsi="Times New Roman"/>
          <w:b w:val="0"/>
          <w:sz w:val="24"/>
          <w:szCs w:val="24"/>
          <w:lang w:val="en-US"/>
        </w:rPr>
        <w:tab/>
      </w:r>
      <w:r>
        <w:t>XML Technical Solution ITRG Packet</w:t>
      </w:r>
      <w:r>
        <w:tab/>
      </w:r>
      <w:r>
        <w:fldChar w:fldCharType="begin"/>
      </w:r>
      <w:r>
        <w:instrText xml:space="preserve"> PAGEREF _Toc91475689 \h </w:instrText>
      </w:r>
      <w:r>
        <w:fldChar w:fldCharType="separate"/>
      </w:r>
      <w:r>
        <w:t>23</w:t>
      </w:r>
      <w:r>
        <w:fldChar w:fldCharType="end"/>
      </w:r>
    </w:p>
    <w:p w:rsidR="00000000" w:rsidRDefault="008E7B25">
      <w:pPr>
        <w:sectPr w:rsidR="00000000">
          <w:headerReference w:type="default" r:id="rId13"/>
          <w:pgSz w:w="11907" w:h="16840" w:code="9"/>
          <w:pgMar w:top="-2269" w:right="1418" w:bottom="1304" w:left="1701" w:header="851" w:footer="227" w:gutter="0"/>
          <w:paperSrc w:first="7" w:other="7"/>
          <w:cols w:space="720"/>
        </w:sectPr>
      </w:pPr>
      <w:r>
        <w:fldChar w:fldCharType="end"/>
      </w:r>
    </w:p>
    <w:p w:rsidR="00000000" w:rsidRDefault="008E7B25">
      <w:pPr>
        <w:pStyle w:val="Heading1"/>
      </w:pPr>
      <w:bookmarkStart w:id="10" w:name="_Toc91475481"/>
      <w:r>
        <w:lastRenderedPageBreak/>
        <w:t>Business Solution</w:t>
      </w:r>
      <w:bookmarkEnd w:id="10"/>
    </w:p>
    <w:p w:rsidR="00000000" w:rsidRDefault="008E7B25">
      <w:pPr>
        <w:pStyle w:val="Heading2"/>
      </w:pPr>
      <w:bookmarkStart w:id="11" w:name="_Toc91475482"/>
      <w:r>
        <w:t>Business Domain View</w:t>
      </w:r>
      <w:bookmarkEnd w:id="11"/>
    </w:p>
    <w:p w:rsidR="00000000" w:rsidRDefault="008E7B25">
      <w:pPr>
        <w:pStyle w:val="Heading3"/>
      </w:pPr>
      <w:bookmarkStart w:id="12" w:name="_Toc91475483"/>
      <w:r>
        <w:t>Problem Statement / Business Need</w:t>
      </w:r>
      <w:bookmarkEnd w:id="12"/>
    </w:p>
    <w:p w:rsidR="00000000" w:rsidRDefault="008E7B25">
      <w:pPr>
        <w:jc w:val="both"/>
        <w:rPr>
          <w:sz w:val="20"/>
        </w:rPr>
      </w:pPr>
      <w:r>
        <w:rPr>
          <w:sz w:val="20"/>
        </w:rPr>
        <w:t>The business process of shipping a</w:t>
      </w:r>
      <w:r>
        <w:rPr>
          <w:sz w:val="20"/>
        </w:rPr>
        <w:t>nd receiving requires the actors in this process to share info</w:t>
      </w:r>
      <w:r>
        <w:rPr>
          <w:sz w:val="20"/>
        </w:rPr>
        <w:t>r</w:t>
      </w:r>
      <w:r>
        <w:rPr>
          <w:sz w:val="20"/>
        </w:rPr>
        <w:t>m</w:t>
      </w:r>
      <w:r>
        <w:rPr>
          <w:sz w:val="20"/>
        </w:rPr>
        <w:t>a</w:t>
      </w:r>
      <w:r>
        <w:rPr>
          <w:sz w:val="20"/>
        </w:rPr>
        <w:t>tion regarding goods shipped and goods received.  The Receiving Advice is developed to pr</w:t>
      </w:r>
      <w:r>
        <w:rPr>
          <w:sz w:val="20"/>
        </w:rPr>
        <w:t>o</w:t>
      </w:r>
      <w:r>
        <w:rPr>
          <w:sz w:val="20"/>
        </w:rPr>
        <w:t>vide the receiver of the shipment the capability to inform the shipper of actual goods received, co</w:t>
      </w:r>
      <w:r>
        <w:rPr>
          <w:sz w:val="20"/>
        </w:rPr>
        <w:t>m</w:t>
      </w:r>
      <w:r>
        <w:rPr>
          <w:sz w:val="20"/>
        </w:rPr>
        <w:t>p</w:t>
      </w:r>
      <w:r>
        <w:rPr>
          <w:sz w:val="20"/>
        </w:rPr>
        <w:t xml:space="preserve">ared to what was adviced as being sent.  Typical business uses of the receipt information can include – updating of inventory, identifying shipping discrepancies, and adjusting orders and related invoicing. </w:t>
      </w:r>
    </w:p>
    <w:p w:rsidR="00000000" w:rsidRDefault="008E7B25">
      <w:pPr>
        <w:pStyle w:val="TableBody"/>
        <w:spacing w:before="0" w:after="0" w:line="240" w:lineRule="atLeast"/>
        <w:jc w:val="both"/>
        <w:rPr>
          <w:rFonts w:ascii="Arial" w:hAnsi="Arial"/>
          <w:lang w:val="en-GB"/>
        </w:rPr>
      </w:pPr>
      <w:r>
        <w:rPr>
          <w:rFonts w:ascii="Arial" w:hAnsi="Arial"/>
          <w:lang w:val="en-GB"/>
        </w:rPr>
        <w:t>This version of Receiving Advice, Version 2.1, w</w:t>
      </w:r>
      <w:r>
        <w:rPr>
          <w:rFonts w:ascii="Arial" w:hAnsi="Arial"/>
          <w:lang w:val="en-GB"/>
        </w:rPr>
        <w:t>as created in order to improve upon the existing Receiving Advice (Version 1.0.2 of June 30, 2003), which is only an acknowledgement of goods received (proof of delivery) from a Receiver to a Shipper.  The Receiving Advice should have the capability to lin</w:t>
      </w:r>
      <w:r>
        <w:rPr>
          <w:rFonts w:ascii="Arial" w:hAnsi="Arial"/>
          <w:lang w:val="en-GB"/>
        </w:rPr>
        <w:t>k to the information that makes up a Despatch Advice or Shipping Document, which provides detailed information about the content of a shipment of goods from the Shipper to the R</w:t>
      </w:r>
      <w:r>
        <w:rPr>
          <w:rFonts w:ascii="Arial" w:hAnsi="Arial"/>
          <w:lang w:val="en-GB"/>
        </w:rPr>
        <w:t>e</w:t>
      </w:r>
      <w:r>
        <w:rPr>
          <w:rFonts w:ascii="Arial" w:hAnsi="Arial"/>
          <w:lang w:val="en-GB"/>
        </w:rPr>
        <w:t>ceiver.  With the capability of this link comes the ability to compare exactly</w:t>
      </w:r>
      <w:r>
        <w:rPr>
          <w:rFonts w:ascii="Arial" w:hAnsi="Arial"/>
          <w:lang w:val="en-GB"/>
        </w:rPr>
        <w:t xml:space="preserve"> what was received to what was indicated as sent on the Despatch Advice or Shipping Document.  The established link between receipt and despatch information enables the comparison and in turn allows the Receiving Advice to contain a range of comparison inf</w:t>
      </w:r>
      <w:r>
        <w:rPr>
          <w:rFonts w:ascii="Arial" w:hAnsi="Arial"/>
          <w:lang w:val="en-GB"/>
        </w:rPr>
        <w:t xml:space="preserve">ormation, from general to specific.  </w:t>
      </w:r>
    </w:p>
    <w:p w:rsidR="00000000" w:rsidRDefault="008E7B25"/>
    <w:p w:rsidR="00000000" w:rsidRDefault="008E7B25">
      <w:pPr>
        <w:pStyle w:val="Heading3"/>
      </w:pPr>
      <w:bookmarkStart w:id="13" w:name="_Toc91475484"/>
      <w:r>
        <w:t>Objective</w:t>
      </w:r>
      <w:bookmarkEnd w:id="13"/>
    </w:p>
    <w:p w:rsidR="00000000" w:rsidRDefault="008E7B25">
      <w:pPr>
        <w:rPr>
          <w:sz w:val="20"/>
        </w:rPr>
      </w:pPr>
      <w:r>
        <w:rPr>
          <w:sz w:val="20"/>
        </w:rPr>
        <w:t>The objective of the Receiving Advice is to satisfy the business need as stated in section 1.1 above as well as to provide a format that is flexible to serve the actors’ process goals based on trading partne</w:t>
      </w:r>
      <w:r>
        <w:rPr>
          <w:sz w:val="20"/>
        </w:rPr>
        <w:t xml:space="preserve">r agreements.  </w:t>
      </w:r>
    </w:p>
    <w:p w:rsidR="00000000" w:rsidRDefault="008E7B25">
      <w:pPr>
        <w:rPr>
          <w:sz w:val="20"/>
        </w:rPr>
      </w:pPr>
    </w:p>
    <w:p w:rsidR="00000000" w:rsidRDefault="008E7B25">
      <w:pPr>
        <w:rPr>
          <w:sz w:val="20"/>
        </w:rPr>
      </w:pPr>
      <w:r>
        <w:rPr>
          <w:sz w:val="20"/>
        </w:rPr>
        <w:t>For example, the Receiving Advice can be used in correlation with the Despatch Advice or other shipment documentation to:</w:t>
      </w:r>
    </w:p>
    <w:p w:rsidR="00000000" w:rsidRDefault="008E7B25" w:rsidP="008E7B25">
      <w:pPr>
        <w:numPr>
          <w:ilvl w:val="0"/>
          <w:numId w:val="26"/>
        </w:numPr>
        <w:rPr>
          <w:sz w:val="20"/>
        </w:rPr>
      </w:pPr>
      <w:r>
        <w:rPr>
          <w:sz w:val="20"/>
        </w:rPr>
        <w:t>Provide a simple acknowledgment that goods have been received</w:t>
      </w:r>
    </w:p>
    <w:p w:rsidR="00000000" w:rsidRDefault="008E7B25" w:rsidP="008E7B25">
      <w:pPr>
        <w:numPr>
          <w:ilvl w:val="0"/>
          <w:numId w:val="26"/>
        </w:numPr>
        <w:rPr>
          <w:sz w:val="20"/>
        </w:rPr>
      </w:pPr>
      <w:r>
        <w:rPr>
          <w:sz w:val="20"/>
        </w:rPr>
        <w:t>Provide a detailed verification of actual goods receive</w:t>
      </w:r>
      <w:r>
        <w:rPr>
          <w:sz w:val="20"/>
        </w:rPr>
        <w:t>d</w:t>
      </w:r>
    </w:p>
    <w:p w:rsidR="00000000" w:rsidRDefault="008E7B25" w:rsidP="008E7B25">
      <w:pPr>
        <w:numPr>
          <w:ilvl w:val="0"/>
          <w:numId w:val="26"/>
        </w:numPr>
        <w:rPr>
          <w:sz w:val="20"/>
        </w:rPr>
      </w:pPr>
      <w:r>
        <w:rPr>
          <w:sz w:val="20"/>
        </w:rPr>
        <w:t>Provide notification of exceptions between shipment documentation (e.g. Despatch Advice and BOL) and actual receipts</w:t>
      </w:r>
    </w:p>
    <w:p w:rsidR="00000000" w:rsidRDefault="008E7B25">
      <w:pPr>
        <w:rPr>
          <w:iCs/>
        </w:rPr>
      </w:pPr>
    </w:p>
    <w:p w:rsidR="00000000" w:rsidRDefault="008E7B25"/>
    <w:p w:rsidR="00000000" w:rsidRDefault="008E7B25">
      <w:pPr>
        <w:pStyle w:val="Heading3"/>
      </w:pPr>
      <w:bookmarkStart w:id="14" w:name="_Toc91475485"/>
      <w:r>
        <w:t>Audience</w:t>
      </w:r>
      <w:bookmarkEnd w:id="14"/>
    </w:p>
    <w:p w:rsidR="00000000" w:rsidRDefault="008E7B25">
      <w:r>
        <w:rPr>
          <w:sz w:val="20"/>
        </w:rPr>
        <w:t>Retailers, manufacturers, warehouses, material suppliers and any other third party such as a logi</w:t>
      </w:r>
      <w:r>
        <w:rPr>
          <w:sz w:val="20"/>
        </w:rPr>
        <w:t>s</w:t>
      </w:r>
      <w:r>
        <w:rPr>
          <w:sz w:val="20"/>
        </w:rPr>
        <w:t xml:space="preserve">tic service or 3PL provider </w:t>
      </w:r>
      <w:r>
        <w:rPr>
          <w:sz w:val="20"/>
        </w:rPr>
        <w:t xml:space="preserve">involved in the despatch and receipt of goods.  </w:t>
      </w:r>
    </w:p>
    <w:p w:rsidR="00000000" w:rsidRDefault="008E7B25"/>
    <w:p w:rsidR="00000000" w:rsidRDefault="008E7B25">
      <w:pPr>
        <w:pStyle w:val="Heading3"/>
      </w:pPr>
      <w:bookmarkStart w:id="15" w:name="_Toc55096708"/>
      <w:bookmarkStart w:id="16" w:name="_Toc91475486"/>
      <w:r>
        <w:t>Artefacts</w:t>
      </w:r>
      <w:bookmarkEnd w:id="15"/>
      <w:bookmarkEnd w:id="16"/>
    </w:p>
    <w:p w:rsidR="00000000" w:rsidRDefault="008E7B25"/>
    <w:p w:rsidR="00000000" w:rsidRDefault="008E7B25">
      <w:pPr>
        <w:rPr>
          <w:i/>
          <w:color w:val="808080"/>
          <w:sz w:val="16"/>
        </w:rPr>
      </w:pPr>
      <w:r>
        <w:rPr>
          <w:i/>
          <w:color w:val="808080"/>
          <w:sz w:val="16"/>
        </w:rPr>
        <w:t>(List of the artefacts that are used as either an input to the process or an output from the process, also indicating the diffe</w:t>
      </w:r>
      <w:r>
        <w:rPr>
          <w:i/>
          <w:color w:val="808080"/>
          <w:sz w:val="16"/>
        </w:rPr>
        <w:t>r</w:t>
      </w:r>
      <w:r>
        <w:rPr>
          <w:i/>
          <w:color w:val="808080"/>
          <w:sz w:val="16"/>
        </w:rPr>
        <w:t>ent states that the artefact takes during the process.)</w:t>
      </w:r>
    </w:p>
    <w:tbl>
      <w:tblPr>
        <w:tblW w:w="878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111"/>
        <w:gridCol w:w="4678"/>
      </w:tblGrid>
      <w:tr w:rsidR="00000000">
        <w:tblPrEx>
          <w:tblCellMar>
            <w:top w:w="0" w:type="dxa"/>
            <w:bottom w:w="0" w:type="dxa"/>
          </w:tblCellMar>
        </w:tblPrEx>
        <w:tc>
          <w:tcPr>
            <w:tcW w:w="4111" w:type="dxa"/>
            <w:shd w:val="pct20" w:color="auto" w:fill="FFFFFF"/>
          </w:tcPr>
          <w:p w:rsidR="00000000" w:rsidRDefault="008E7B25">
            <w:pPr>
              <w:jc w:val="center"/>
              <w:rPr>
                <w:b/>
                <w:sz w:val="16"/>
              </w:rPr>
            </w:pPr>
            <w:r>
              <w:rPr>
                <w:b/>
                <w:sz w:val="16"/>
              </w:rPr>
              <w:t>Artefact na</w:t>
            </w:r>
            <w:r>
              <w:rPr>
                <w:b/>
                <w:sz w:val="16"/>
              </w:rPr>
              <w:t>me</w:t>
            </w:r>
          </w:p>
        </w:tc>
        <w:tc>
          <w:tcPr>
            <w:tcW w:w="4678" w:type="dxa"/>
            <w:shd w:val="pct20" w:color="auto" w:fill="FFFFFF"/>
          </w:tcPr>
          <w:p w:rsidR="00000000" w:rsidRDefault="008E7B25">
            <w:pPr>
              <w:jc w:val="center"/>
              <w:rPr>
                <w:b/>
                <w:sz w:val="16"/>
              </w:rPr>
            </w:pPr>
            <w:r>
              <w:rPr>
                <w:b/>
                <w:sz w:val="16"/>
              </w:rPr>
              <w:t>Artefact descri</w:t>
            </w:r>
            <w:r>
              <w:rPr>
                <w:b/>
                <w:sz w:val="16"/>
              </w:rPr>
              <w:t>p</w:t>
            </w:r>
            <w:r>
              <w:rPr>
                <w:b/>
                <w:sz w:val="16"/>
              </w:rPr>
              <w:t>tion</w:t>
            </w:r>
          </w:p>
        </w:tc>
      </w:tr>
      <w:tr w:rsidR="00000000">
        <w:tblPrEx>
          <w:tblCellMar>
            <w:top w:w="0" w:type="dxa"/>
            <w:bottom w:w="0" w:type="dxa"/>
          </w:tblCellMar>
        </w:tblPrEx>
        <w:tc>
          <w:tcPr>
            <w:tcW w:w="4111" w:type="dxa"/>
          </w:tcPr>
          <w:p w:rsidR="00000000" w:rsidRDefault="008E7B25">
            <w:pPr>
              <w:pStyle w:val="FootnoteText"/>
              <w:rPr>
                <w:sz w:val="20"/>
              </w:rPr>
            </w:pPr>
            <w:r>
              <w:rPr>
                <w:sz w:val="20"/>
              </w:rPr>
              <w:t>Deliver BRG approved Core Despatch A</w:t>
            </w:r>
            <w:r>
              <w:rPr>
                <w:sz w:val="20"/>
              </w:rPr>
              <w:t>d</w:t>
            </w:r>
            <w:r>
              <w:rPr>
                <w:sz w:val="20"/>
              </w:rPr>
              <w:t>vice BRD, Version 1.2, April 2003</w:t>
            </w:r>
          </w:p>
        </w:tc>
        <w:tc>
          <w:tcPr>
            <w:tcW w:w="4678" w:type="dxa"/>
          </w:tcPr>
          <w:p w:rsidR="00000000" w:rsidRDefault="008E7B25">
            <w:pPr>
              <w:rPr>
                <w:sz w:val="16"/>
              </w:rPr>
            </w:pPr>
          </w:p>
        </w:tc>
      </w:tr>
      <w:tr w:rsidR="00000000">
        <w:tblPrEx>
          <w:tblCellMar>
            <w:top w:w="0" w:type="dxa"/>
            <w:bottom w:w="0" w:type="dxa"/>
          </w:tblCellMar>
        </w:tblPrEx>
        <w:tc>
          <w:tcPr>
            <w:tcW w:w="4111" w:type="dxa"/>
          </w:tcPr>
          <w:p w:rsidR="00000000" w:rsidRDefault="008E7B25">
            <w:pPr>
              <w:pStyle w:val="FootnoteText"/>
              <w:rPr>
                <w:sz w:val="20"/>
              </w:rPr>
            </w:pPr>
            <w:r>
              <w:rPr>
                <w:sz w:val="20"/>
              </w:rPr>
              <w:t>Receiving Advice BRD, Version 1.0.2, 30 June 2003</w:t>
            </w:r>
          </w:p>
        </w:tc>
        <w:tc>
          <w:tcPr>
            <w:tcW w:w="4678" w:type="dxa"/>
          </w:tcPr>
          <w:p w:rsidR="00000000" w:rsidRDefault="008E7B25">
            <w:pPr>
              <w:rPr>
                <w:sz w:val="16"/>
              </w:rPr>
            </w:pPr>
          </w:p>
        </w:tc>
      </w:tr>
      <w:tr w:rsidR="00000000">
        <w:tblPrEx>
          <w:tblCellMar>
            <w:top w:w="0" w:type="dxa"/>
            <w:bottom w:w="0" w:type="dxa"/>
          </w:tblCellMar>
        </w:tblPrEx>
        <w:tc>
          <w:tcPr>
            <w:tcW w:w="4111" w:type="dxa"/>
          </w:tcPr>
          <w:p w:rsidR="00000000" w:rsidRDefault="008E7B25">
            <w:pPr>
              <w:pStyle w:val="BodyText20"/>
              <w:spacing w:line="240" w:lineRule="auto"/>
              <w:rPr>
                <w:rFonts w:ascii="Arial" w:hAnsi="Arial"/>
                <w:sz w:val="20"/>
              </w:rPr>
            </w:pPr>
            <w:r>
              <w:rPr>
                <w:rFonts w:ascii="Arial" w:hAnsi="Arial"/>
                <w:sz w:val="20"/>
              </w:rPr>
              <w:t>Core Despatch Advice – ITRG approved Business Message Standard, Version 1.3.1 November 2003</w:t>
            </w:r>
          </w:p>
          <w:p w:rsidR="00000000" w:rsidRDefault="008E7B25">
            <w:pPr>
              <w:rPr>
                <w:sz w:val="16"/>
              </w:rPr>
            </w:pPr>
          </w:p>
        </w:tc>
        <w:tc>
          <w:tcPr>
            <w:tcW w:w="4678" w:type="dxa"/>
          </w:tcPr>
          <w:p w:rsidR="00000000" w:rsidRDefault="008E7B25">
            <w:pPr>
              <w:rPr>
                <w:sz w:val="16"/>
              </w:rPr>
            </w:pPr>
          </w:p>
        </w:tc>
      </w:tr>
      <w:tr w:rsidR="00000000">
        <w:tblPrEx>
          <w:tblCellMar>
            <w:top w:w="0" w:type="dxa"/>
            <w:bottom w:w="0" w:type="dxa"/>
          </w:tblCellMar>
        </w:tblPrEx>
        <w:tc>
          <w:tcPr>
            <w:tcW w:w="4111" w:type="dxa"/>
          </w:tcPr>
          <w:p w:rsidR="00000000" w:rsidRDefault="008E7B25">
            <w:pPr>
              <w:pStyle w:val="BodyText20"/>
              <w:spacing w:line="240" w:lineRule="auto"/>
              <w:rPr>
                <w:rFonts w:ascii="Arial" w:hAnsi="Arial"/>
                <w:sz w:val="20"/>
              </w:rPr>
            </w:pPr>
            <w:r>
              <w:rPr>
                <w:rFonts w:ascii="Arial" w:hAnsi="Arial"/>
                <w:sz w:val="20"/>
              </w:rPr>
              <w:t>BRW 0.4 dat</w:t>
            </w:r>
            <w:r>
              <w:rPr>
                <w:rFonts w:ascii="Arial" w:hAnsi="Arial"/>
                <w:sz w:val="20"/>
              </w:rPr>
              <w:t>ed December 08, 2003 to create Receiving Advice BRD</w:t>
            </w:r>
          </w:p>
          <w:p w:rsidR="00000000" w:rsidRDefault="008E7B25">
            <w:pPr>
              <w:pStyle w:val="BodyText20"/>
              <w:spacing w:line="240" w:lineRule="auto"/>
              <w:rPr>
                <w:sz w:val="16"/>
              </w:rPr>
            </w:pPr>
          </w:p>
        </w:tc>
        <w:tc>
          <w:tcPr>
            <w:tcW w:w="4678" w:type="dxa"/>
          </w:tcPr>
          <w:p w:rsidR="00000000" w:rsidRDefault="008E7B25">
            <w:pPr>
              <w:rPr>
                <w:sz w:val="16"/>
              </w:rPr>
            </w:pPr>
          </w:p>
        </w:tc>
      </w:tr>
    </w:tbl>
    <w:p w:rsidR="00000000" w:rsidRDefault="008E7B25"/>
    <w:p w:rsidR="00000000" w:rsidRDefault="008E7B25">
      <w:pPr>
        <w:pStyle w:val="Heading3"/>
      </w:pPr>
      <w:bookmarkStart w:id="17" w:name="_Toc91475487"/>
      <w:bookmarkStart w:id="18" w:name="_Toc91475489"/>
      <w:bookmarkStart w:id="19" w:name="_Toc91475496"/>
      <w:bookmarkStart w:id="20" w:name="_Toc91475499"/>
      <w:bookmarkStart w:id="21" w:name="_Toc91475502"/>
      <w:bookmarkStart w:id="22" w:name="_Toc91475505"/>
      <w:bookmarkStart w:id="23" w:name="_Toc91475506"/>
      <w:bookmarkStart w:id="24" w:name="_Toc91475507"/>
      <w:bookmarkEnd w:id="17"/>
      <w:bookmarkEnd w:id="18"/>
      <w:bookmarkEnd w:id="19"/>
      <w:bookmarkEnd w:id="20"/>
      <w:bookmarkEnd w:id="21"/>
      <w:bookmarkEnd w:id="22"/>
      <w:bookmarkEnd w:id="23"/>
      <w:r>
        <w:t>References</w:t>
      </w:r>
      <w:bookmarkEnd w:id="24"/>
    </w:p>
    <w:p w:rsidR="00000000" w:rsidRDefault="008E7B25"/>
    <w:tbl>
      <w:tblPr>
        <w:tblW w:w="878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111"/>
        <w:gridCol w:w="4678"/>
      </w:tblGrid>
      <w:tr w:rsidR="00000000">
        <w:tblPrEx>
          <w:tblCellMar>
            <w:top w:w="0" w:type="dxa"/>
            <w:bottom w:w="0" w:type="dxa"/>
          </w:tblCellMar>
        </w:tblPrEx>
        <w:tc>
          <w:tcPr>
            <w:tcW w:w="4111" w:type="dxa"/>
            <w:shd w:val="pct20" w:color="auto" w:fill="FFFFFF"/>
          </w:tcPr>
          <w:p w:rsidR="00000000" w:rsidRDefault="008E7B25">
            <w:pPr>
              <w:jc w:val="center"/>
              <w:rPr>
                <w:b/>
                <w:sz w:val="16"/>
              </w:rPr>
            </w:pPr>
            <w:r>
              <w:rPr>
                <w:b/>
                <w:sz w:val="16"/>
              </w:rPr>
              <w:t>Reference Name</w:t>
            </w:r>
          </w:p>
        </w:tc>
        <w:tc>
          <w:tcPr>
            <w:tcW w:w="4678" w:type="dxa"/>
            <w:shd w:val="pct20" w:color="auto" w:fill="FFFFFF"/>
          </w:tcPr>
          <w:p w:rsidR="00000000" w:rsidRDefault="008E7B25">
            <w:pPr>
              <w:jc w:val="center"/>
              <w:rPr>
                <w:b/>
                <w:sz w:val="16"/>
              </w:rPr>
            </w:pPr>
            <w:r>
              <w:rPr>
                <w:b/>
                <w:sz w:val="16"/>
              </w:rPr>
              <w:t>Description</w:t>
            </w:r>
          </w:p>
        </w:tc>
      </w:tr>
      <w:tr w:rsidR="00000000">
        <w:tblPrEx>
          <w:tblCellMar>
            <w:top w:w="0" w:type="dxa"/>
            <w:bottom w:w="0" w:type="dxa"/>
          </w:tblCellMar>
        </w:tblPrEx>
        <w:tc>
          <w:tcPr>
            <w:tcW w:w="4111" w:type="dxa"/>
          </w:tcPr>
          <w:p w:rsidR="00000000" w:rsidRDefault="008E7B25">
            <w:r>
              <w:rPr>
                <w:sz w:val="20"/>
              </w:rPr>
              <w:t>Change Request #02-000213</w:t>
            </w:r>
          </w:p>
        </w:tc>
        <w:tc>
          <w:tcPr>
            <w:tcW w:w="4678" w:type="dxa"/>
          </w:tcPr>
          <w:p w:rsidR="00000000" w:rsidRDefault="008E7B25"/>
        </w:tc>
      </w:tr>
      <w:tr w:rsidR="00000000">
        <w:tblPrEx>
          <w:tblCellMar>
            <w:top w:w="0" w:type="dxa"/>
            <w:bottom w:w="0" w:type="dxa"/>
          </w:tblCellMar>
        </w:tblPrEx>
        <w:tc>
          <w:tcPr>
            <w:tcW w:w="4111" w:type="dxa"/>
          </w:tcPr>
          <w:p w:rsidR="00000000" w:rsidRDefault="008E7B25"/>
        </w:tc>
        <w:tc>
          <w:tcPr>
            <w:tcW w:w="4678" w:type="dxa"/>
          </w:tcPr>
          <w:p w:rsidR="00000000" w:rsidRDefault="008E7B25"/>
        </w:tc>
      </w:tr>
      <w:tr w:rsidR="00000000">
        <w:tblPrEx>
          <w:tblCellMar>
            <w:top w:w="0" w:type="dxa"/>
            <w:bottom w:w="0" w:type="dxa"/>
          </w:tblCellMar>
        </w:tblPrEx>
        <w:tc>
          <w:tcPr>
            <w:tcW w:w="4111" w:type="dxa"/>
          </w:tcPr>
          <w:p w:rsidR="00000000" w:rsidRDefault="008E7B25"/>
        </w:tc>
        <w:tc>
          <w:tcPr>
            <w:tcW w:w="4678" w:type="dxa"/>
          </w:tcPr>
          <w:p w:rsidR="00000000" w:rsidRDefault="008E7B25"/>
        </w:tc>
      </w:tr>
    </w:tbl>
    <w:p w:rsidR="00000000" w:rsidRDefault="008E7B25">
      <w:pPr>
        <w:pStyle w:val="ModelText"/>
        <w:spacing w:line="240" w:lineRule="atLeast"/>
        <w:rPr>
          <w:sz w:val="20"/>
        </w:rPr>
      </w:pPr>
    </w:p>
    <w:p w:rsidR="00000000" w:rsidRDefault="008E7B25">
      <w:pPr>
        <w:pStyle w:val="ModelText"/>
        <w:spacing w:line="240" w:lineRule="atLeast"/>
        <w:rPr>
          <w:sz w:val="20"/>
        </w:rPr>
      </w:pPr>
    </w:p>
    <w:p w:rsidR="00000000" w:rsidRDefault="008E7B25">
      <w:pPr>
        <w:pStyle w:val="ModelText"/>
        <w:spacing w:line="240" w:lineRule="atLeast"/>
        <w:rPr>
          <w:lang w:val="en-GB"/>
        </w:rPr>
      </w:pPr>
      <w:r>
        <w:rPr>
          <w:lang w:val="en-GB"/>
        </w:rPr>
        <w:br w:type="page"/>
      </w:r>
    </w:p>
    <w:p w:rsidR="00000000" w:rsidRDefault="008E7B25">
      <w:pPr>
        <w:pStyle w:val="Heading3"/>
      </w:pPr>
      <w:bookmarkStart w:id="25" w:name="_Toc91475508"/>
      <w:r>
        <w:t>Acknowledgements</w:t>
      </w:r>
      <w:bookmarkEnd w:id="25"/>
    </w:p>
    <w:p w:rsidR="00000000" w:rsidRDefault="008E7B25">
      <w:pPr>
        <w:rPr>
          <w:i/>
          <w:color w:val="808080"/>
          <w:sz w:val="16"/>
        </w:rPr>
      </w:pPr>
      <w:r>
        <w:rPr>
          <w:i/>
          <w:color w:val="808080"/>
          <w:sz w:val="16"/>
        </w:rPr>
        <w:t>(List of the individuals—and their companies—who participated in the creation, review and approval of thi</w:t>
      </w:r>
      <w:r>
        <w:rPr>
          <w:i/>
          <w:color w:val="808080"/>
          <w:sz w:val="16"/>
        </w:rPr>
        <w:t>s BMS.)</w:t>
      </w:r>
    </w:p>
    <w:p w:rsidR="00000000" w:rsidRDefault="008E7B25"/>
    <w:p w:rsidR="00000000" w:rsidRDefault="008E7B25">
      <w:pPr>
        <w:pStyle w:val="Heading4"/>
      </w:pPr>
      <w:bookmarkStart w:id="26" w:name="_Toc91475509"/>
      <w:r>
        <w:t>BRG Members</w:t>
      </w:r>
      <w:bookmarkEnd w:id="26"/>
    </w:p>
    <w:p w:rsidR="00000000" w:rsidRDefault="008E7B25"/>
    <w:p w:rsidR="00000000" w:rsidRDefault="008E7B25"/>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764"/>
        <w:gridCol w:w="2976"/>
        <w:gridCol w:w="2482"/>
      </w:tblGrid>
      <w:tr w:rsidR="00000000">
        <w:tblPrEx>
          <w:tblCellMar>
            <w:top w:w="0" w:type="dxa"/>
            <w:bottom w:w="0" w:type="dxa"/>
          </w:tblCellMar>
        </w:tblPrEx>
        <w:tc>
          <w:tcPr>
            <w:tcW w:w="2764" w:type="dxa"/>
            <w:shd w:val="pct20" w:color="auto" w:fill="FFFFFF"/>
          </w:tcPr>
          <w:p w:rsidR="00000000" w:rsidRDefault="008E7B25">
            <w:pPr>
              <w:jc w:val="center"/>
              <w:rPr>
                <w:b/>
                <w:sz w:val="16"/>
              </w:rPr>
            </w:pPr>
            <w:r>
              <w:rPr>
                <w:b/>
                <w:sz w:val="16"/>
              </w:rPr>
              <w:t>function</w:t>
            </w:r>
          </w:p>
        </w:tc>
        <w:tc>
          <w:tcPr>
            <w:tcW w:w="2976" w:type="dxa"/>
            <w:shd w:val="pct20" w:color="auto" w:fill="FFFFFF"/>
          </w:tcPr>
          <w:p w:rsidR="00000000" w:rsidRDefault="008E7B25">
            <w:pPr>
              <w:jc w:val="center"/>
              <w:rPr>
                <w:b/>
                <w:sz w:val="16"/>
              </w:rPr>
            </w:pPr>
            <w:r>
              <w:rPr>
                <w:b/>
                <w:sz w:val="16"/>
              </w:rPr>
              <w:t>Name</w:t>
            </w:r>
          </w:p>
        </w:tc>
        <w:tc>
          <w:tcPr>
            <w:tcW w:w="2482" w:type="dxa"/>
            <w:shd w:val="pct20" w:color="auto" w:fill="FFFFFF"/>
          </w:tcPr>
          <w:p w:rsidR="00000000" w:rsidRDefault="008E7B25">
            <w:pPr>
              <w:jc w:val="center"/>
              <w:rPr>
                <w:b/>
                <w:sz w:val="16"/>
              </w:rPr>
            </w:pPr>
            <w:r>
              <w:rPr>
                <w:b/>
                <w:sz w:val="16"/>
              </w:rPr>
              <w:t>Company / organisation</w:t>
            </w:r>
          </w:p>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BRG Co-chair</w:t>
            </w:r>
          </w:p>
        </w:tc>
        <w:tc>
          <w:tcPr>
            <w:tcW w:w="2976" w:type="dxa"/>
          </w:tcPr>
          <w:p w:rsidR="00000000" w:rsidRDefault="008E7B25">
            <w:r>
              <w:rPr>
                <w:snapToGrid w:val="0"/>
              </w:rPr>
              <w:t>Debra Noyes</w:t>
            </w:r>
          </w:p>
        </w:tc>
        <w:tc>
          <w:tcPr>
            <w:tcW w:w="2482" w:type="dxa"/>
          </w:tcPr>
          <w:p w:rsidR="00000000" w:rsidRDefault="008E7B25">
            <w:r>
              <w:rPr>
                <w:snapToGrid w:val="0"/>
              </w:rPr>
              <w:t>Johnsonville Sa</w:t>
            </w:r>
            <w:r>
              <w:rPr>
                <w:snapToGrid w:val="0"/>
              </w:rPr>
              <w:t>u</w:t>
            </w:r>
            <w:r>
              <w:rPr>
                <w:snapToGrid w:val="0"/>
              </w:rPr>
              <w:t>sage</w:t>
            </w:r>
          </w:p>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BRG Co-chair</w:t>
            </w:r>
          </w:p>
        </w:tc>
        <w:tc>
          <w:tcPr>
            <w:tcW w:w="2976" w:type="dxa"/>
          </w:tcPr>
          <w:p w:rsidR="00000000" w:rsidRDefault="008E7B25">
            <w:r>
              <w:rPr>
                <w:snapToGrid w:val="0"/>
              </w:rPr>
              <w:t>Sue Donarski</w:t>
            </w:r>
          </w:p>
        </w:tc>
        <w:tc>
          <w:tcPr>
            <w:tcW w:w="2482" w:type="dxa"/>
          </w:tcPr>
          <w:p w:rsidR="00000000" w:rsidRDefault="008E7B25">
            <w:r>
              <w:rPr>
                <w:snapToGrid w:val="0"/>
              </w:rPr>
              <w:t>Schneider Logistics</w:t>
            </w:r>
          </w:p>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BRG Member</w:t>
            </w:r>
          </w:p>
        </w:tc>
        <w:tc>
          <w:tcPr>
            <w:tcW w:w="2976" w:type="dxa"/>
          </w:tcPr>
          <w:p w:rsidR="00000000" w:rsidRDefault="008E7B25">
            <w:r>
              <w:t>Regina De Baker</w:t>
            </w:r>
          </w:p>
        </w:tc>
        <w:tc>
          <w:tcPr>
            <w:tcW w:w="2482" w:type="dxa"/>
          </w:tcPr>
          <w:p w:rsidR="00000000" w:rsidRDefault="008E7B25">
            <w:r>
              <w:t>Watkins</w:t>
            </w:r>
          </w:p>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BRG Member</w:t>
            </w:r>
          </w:p>
        </w:tc>
        <w:tc>
          <w:tcPr>
            <w:tcW w:w="2976" w:type="dxa"/>
          </w:tcPr>
          <w:p w:rsidR="00000000" w:rsidRDefault="008E7B25">
            <w:r>
              <w:t>Shanda Marvin</w:t>
            </w:r>
          </w:p>
        </w:tc>
        <w:tc>
          <w:tcPr>
            <w:tcW w:w="2482" w:type="dxa"/>
          </w:tcPr>
          <w:p w:rsidR="00000000" w:rsidRDefault="008E7B25">
            <w:r>
              <w:t>Procter &amp; Gamble</w:t>
            </w:r>
          </w:p>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BRG Member</w:t>
            </w:r>
          </w:p>
        </w:tc>
        <w:tc>
          <w:tcPr>
            <w:tcW w:w="2976" w:type="dxa"/>
          </w:tcPr>
          <w:p w:rsidR="00000000" w:rsidRDefault="008E7B25">
            <w:pPr>
              <w:pStyle w:val="ModelText"/>
              <w:spacing w:line="240" w:lineRule="atLeast"/>
              <w:rPr>
                <w:snapToGrid w:val="0"/>
                <w:lang w:val="en-GB"/>
              </w:rPr>
            </w:pPr>
            <w:r>
              <w:rPr>
                <w:snapToGrid w:val="0"/>
              </w:rPr>
              <w:t>Mike Osieck</w:t>
            </w:r>
            <w:r>
              <w:rPr>
                <w:snapToGrid w:val="0"/>
              </w:rPr>
              <w:t>i</w:t>
            </w:r>
          </w:p>
        </w:tc>
        <w:tc>
          <w:tcPr>
            <w:tcW w:w="2482" w:type="dxa"/>
          </w:tcPr>
          <w:p w:rsidR="00000000" w:rsidRDefault="008E7B25">
            <w:r>
              <w:rPr>
                <w:snapToGrid w:val="0"/>
              </w:rPr>
              <w:t>Best Buy Company</w:t>
            </w:r>
          </w:p>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BRG Member</w:t>
            </w:r>
          </w:p>
        </w:tc>
        <w:tc>
          <w:tcPr>
            <w:tcW w:w="2976" w:type="dxa"/>
          </w:tcPr>
          <w:p w:rsidR="00000000" w:rsidRDefault="008E7B25">
            <w:pPr>
              <w:pStyle w:val="BodyText"/>
              <w:jc w:val="left"/>
              <w:rPr>
                <w:b w:val="0"/>
                <w:sz w:val="22"/>
              </w:rPr>
            </w:pPr>
            <w:r>
              <w:rPr>
                <w:b w:val="0"/>
                <w:sz w:val="22"/>
              </w:rPr>
              <w:t>Roman Gural</w:t>
            </w:r>
          </w:p>
        </w:tc>
        <w:tc>
          <w:tcPr>
            <w:tcW w:w="2482" w:type="dxa"/>
          </w:tcPr>
          <w:p w:rsidR="00000000" w:rsidRDefault="008E7B25">
            <w:pPr>
              <w:pStyle w:val="BodyText"/>
              <w:jc w:val="left"/>
              <w:rPr>
                <w:b w:val="0"/>
                <w:sz w:val="22"/>
              </w:rPr>
            </w:pPr>
            <w:r>
              <w:rPr>
                <w:b w:val="0"/>
                <w:sz w:val="22"/>
              </w:rPr>
              <w:t>UPS</w:t>
            </w:r>
          </w:p>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BRG Member</w:t>
            </w:r>
          </w:p>
        </w:tc>
        <w:tc>
          <w:tcPr>
            <w:tcW w:w="2976" w:type="dxa"/>
          </w:tcPr>
          <w:p w:rsidR="00000000" w:rsidRDefault="008E7B25">
            <w:r>
              <w:rPr>
                <w:snapToGrid w:val="0"/>
              </w:rPr>
              <w:t>Wayne Gingerich</w:t>
            </w:r>
          </w:p>
        </w:tc>
        <w:tc>
          <w:tcPr>
            <w:tcW w:w="2482" w:type="dxa"/>
          </w:tcPr>
          <w:p w:rsidR="00000000" w:rsidRDefault="008E7B25">
            <w:r>
              <w:rPr>
                <w:snapToGrid w:val="0"/>
              </w:rPr>
              <w:t>Werner Enterprises</w:t>
            </w:r>
          </w:p>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BRG Member</w:t>
            </w:r>
          </w:p>
        </w:tc>
        <w:tc>
          <w:tcPr>
            <w:tcW w:w="2976" w:type="dxa"/>
          </w:tcPr>
          <w:p w:rsidR="00000000" w:rsidRDefault="008E7B25">
            <w:r>
              <w:t>Paul Martin</w:t>
            </w:r>
          </w:p>
        </w:tc>
        <w:tc>
          <w:tcPr>
            <w:tcW w:w="2482" w:type="dxa"/>
          </w:tcPr>
          <w:p w:rsidR="00000000" w:rsidRDefault="008E7B25">
            <w:r>
              <w:rPr>
                <w:snapToGrid w:val="0"/>
              </w:rPr>
              <w:t>General Mills</w:t>
            </w:r>
          </w:p>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BRG Member</w:t>
            </w:r>
          </w:p>
        </w:tc>
        <w:tc>
          <w:tcPr>
            <w:tcW w:w="2976" w:type="dxa"/>
          </w:tcPr>
          <w:p w:rsidR="00000000" w:rsidRDefault="008E7B25">
            <w:r>
              <w:rPr>
                <w:snapToGrid w:val="0"/>
              </w:rPr>
              <w:t>Kari Melhus</w:t>
            </w:r>
          </w:p>
        </w:tc>
        <w:tc>
          <w:tcPr>
            <w:tcW w:w="2482" w:type="dxa"/>
          </w:tcPr>
          <w:p w:rsidR="00000000" w:rsidRDefault="008E7B25">
            <w:r>
              <w:rPr>
                <w:snapToGrid w:val="0"/>
              </w:rPr>
              <w:t>Target Corporation</w:t>
            </w:r>
          </w:p>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BRG Member</w:t>
            </w:r>
          </w:p>
        </w:tc>
        <w:tc>
          <w:tcPr>
            <w:tcW w:w="2976" w:type="dxa"/>
          </w:tcPr>
          <w:p w:rsidR="00000000" w:rsidRDefault="008E7B25">
            <w:r>
              <w:rPr>
                <w:snapToGrid w:val="0"/>
              </w:rPr>
              <w:t>Jeff Miller</w:t>
            </w:r>
          </w:p>
        </w:tc>
        <w:tc>
          <w:tcPr>
            <w:tcW w:w="2482" w:type="dxa"/>
          </w:tcPr>
          <w:p w:rsidR="00000000" w:rsidRDefault="008E7B25">
            <w:r>
              <w:rPr>
                <w:snapToGrid w:val="0"/>
              </w:rPr>
              <w:t>Kraft Foods, Inc.</w:t>
            </w:r>
          </w:p>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BRG Member</w:t>
            </w:r>
          </w:p>
        </w:tc>
        <w:tc>
          <w:tcPr>
            <w:tcW w:w="2976" w:type="dxa"/>
          </w:tcPr>
          <w:p w:rsidR="00000000" w:rsidRDefault="008E7B25">
            <w:pPr>
              <w:pStyle w:val="BodyText"/>
              <w:jc w:val="left"/>
              <w:rPr>
                <w:b w:val="0"/>
                <w:sz w:val="22"/>
              </w:rPr>
            </w:pPr>
            <w:r>
              <w:rPr>
                <w:b w:val="0"/>
                <w:sz w:val="22"/>
              </w:rPr>
              <w:t>Bob Robertson</w:t>
            </w:r>
          </w:p>
        </w:tc>
        <w:tc>
          <w:tcPr>
            <w:tcW w:w="2482" w:type="dxa"/>
          </w:tcPr>
          <w:p w:rsidR="00000000" w:rsidRDefault="008E7B25">
            <w:pPr>
              <w:pStyle w:val="BodyText"/>
              <w:jc w:val="left"/>
              <w:rPr>
                <w:b w:val="0"/>
                <w:sz w:val="22"/>
              </w:rPr>
            </w:pPr>
            <w:r>
              <w:rPr>
                <w:b w:val="0"/>
                <w:sz w:val="22"/>
              </w:rPr>
              <w:t>Manhattan Ass</w:t>
            </w:r>
            <w:r>
              <w:rPr>
                <w:b w:val="0"/>
                <w:sz w:val="22"/>
              </w:rPr>
              <w:t>ociates</w:t>
            </w:r>
          </w:p>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BRG Member</w:t>
            </w:r>
          </w:p>
        </w:tc>
        <w:tc>
          <w:tcPr>
            <w:tcW w:w="2976" w:type="dxa"/>
          </w:tcPr>
          <w:p w:rsidR="00000000" w:rsidRDefault="008E7B25">
            <w:pPr>
              <w:pStyle w:val="BodyText"/>
              <w:jc w:val="left"/>
              <w:rPr>
                <w:b w:val="0"/>
                <w:sz w:val="22"/>
              </w:rPr>
            </w:pPr>
            <w:r>
              <w:rPr>
                <w:b w:val="0"/>
                <w:sz w:val="22"/>
              </w:rPr>
              <w:t>David Burns</w:t>
            </w:r>
          </w:p>
        </w:tc>
        <w:tc>
          <w:tcPr>
            <w:tcW w:w="2482" w:type="dxa"/>
          </w:tcPr>
          <w:p w:rsidR="00000000" w:rsidRDefault="008E7B25">
            <w:pPr>
              <w:pStyle w:val="BodyText"/>
              <w:jc w:val="left"/>
              <w:rPr>
                <w:b w:val="0"/>
                <w:sz w:val="22"/>
              </w:rPr>
            </w:pPr>
            <w:r>
              <w:rPr>
                <w:b w:val="0"/>
                <w:sz w:val="22"/>
              </w:rPr>
              <w:t>INTTRA</w:t>
            </w:r>
          </w:p>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BRG Member</w:t>
            </w:r>
          </w:p>
        </w:tc>
        <w:tc>
          <w:tcPr>
            <w:tcW w:w="2976" w:type="dxa"/>
          </w:tcPr>
          <w:p w:rsidR="00000000" w:rsidRDefault="008E7B25">
            <w:pPr>
              <w:pStyle w:val="FootnoteText"/>
              <w:rPr>
                <w:sz w:val="22"/>
              </w:rPr>
            </w:pPr>
            <w:r>
              <w:rPr>
                <w:sz w:val="22"/>
              </w:rPr>
              <w:t>Marco Van Der Lee</w:t>
            </w:r>
          </w:p>
        </w:tc>
        <w:tc>
          <w:tcPr>
            <w:tcW w:w="2482" w:type="dxa"/>
          </w:tcPr>
          <w:p w:rsidR="00000000" w:rsidRDefault="008E7B25">
            <w:pPr>
              <w:pStyle w:val="FootnoteText"/>
              <w:rPr>
                <w:sz w:val="22"/>
              </w:rPr>
            </w:pPr>
            <w:r>
              <w:rPr>
                <w:sz w:val="22"/>
              </w:rPr>
              <w:t>EAN Netherlands</w:t>
            </w:r>
          </w:p>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BRG Member</w:t>
            </w:r>
          </w:p>
        </w:tc>
        <w:tc>
          <w:tcPr>
            <w:tcW w:w="2976" w:type="dxa"/>
          </w:tcPr>
          <w:p w:rsidR="00000000" w:rsidRDefault="008E7B25">
            <w:pPr>
              <w:pStyle w:val="FootnoteText"/>
              <w:rPr>
                <w:sz w:val="22"/>
              </w:rPr>
            </w:pPr>
            <w:r>
              <w:rPr>
                <w:sz w:val="22"/>
              </w:rPr>
              <w:t>Apostolos Xiradakis</w:t>
            </w:r>
          </w:p>
        </w:tc>
        <w:tc>
          <w:tcPr>
            <w:tcW w:w="2482" w:type="dxa"/>
          </w:tcPr>
          <w:p w:rsidR="00000000" w:rsidRDefault="008E7B25">
            <w:pPr>
              <w:pStyle w:val="FootnoteText"/>
              <w:rPr>
                <w:sz w:val="22"/>
              </w:rPr>
            </w:pPr>
            <w:r>
              <w:rPr>
                <w:sz w:val="22"/>
              </w:rPr>
              <w:t>Unilever</w:t>
            </w:r>
          </w:p>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BRG Member</w:t>
            </w:r>
          </w:p>
        </w:tc>
        <w:tc>
          <w:tcPr>
            <w:tcW w:w="2976" w:type="dxa"/>
          </w:tcPr>
          <w:p w:rsidR="00000000" w:rsidRDefault="008E7B25">
            <w:pPr>
              <w:pStyle w:val="BodyText"/>
              <w:jc w:val="left"/>
              <w:rPr>
                <w:b w:val="0"/>
                <w:sz w:val="22"/>
              </w:rPr>
            </w:pPr>
            <w:r>
              <w:rPr>
                <w:b w:val="0"/>
                <w:sz w:val="22"/>
              </w:rPr>
              <w:t>Thorsten Kirschner</w:t>
            </w:r>
          </w:p>
        </w:tc>
        <w:tc>
          <w:tcPr>
            <w:tcW w:w="2482" w:type="dxa"/>
          </w:tcPr>
          <w:p w:rsidR="00000000" w:rsidRDefault="008E7B25">
            <w:pPr>
              <w:pStyle w:val="BodyText"/>
              <w:jc w:val="left"/>
              <w:rPr>
                <w:b w:val="0"/>
                <w:sz w:val="22"/>
              </w:rPr>
            </w:pPr>
            <w:r>
              <w:rPr>
                <w:b w:val="0"/>
                <w:sz w:val="22"/>
              </w:rPr>
              <w:t>CCG (EAN Germany)</w:t>
            </w:r>
          </w:p>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BRG Member</w:t>
            </w:r>
          </w:p>
        </w:tc>
        <w:tc>
          <w:tcPr>
            <w:tcW w:w="2976" w:type="dxa"/>
          </w:tcPr>
          <w:p w:rsidR="00000000" w:rsidRDefault="008E7B25">
            <w:pPr>
              <w:pStyle w:val="BodyText"/>
              <w:jc w:val="left"/>
              <w:rPr>
                <w:b w:val="0"/>
                <w:sz w:val="22"/>
              </w:rPr>
            </w:pPr>
            <w:r>
              <w:rPr>
                <w:b w:val="0"/>
                <w:sz w:val="22"/>
              </w:rPr>
              <w:t>Jean François Fusco</w:t>
            </w:r>
          </w:p>
        </w:tc>
        <w:tc>
          <w:tcPr>
            <w:tcW w:w="2482" w:type="dxa"/>
          </w:tcPr>
          <w:p w:rsidR="00000000" w:rsidRDefault="008E7B25">
            <w:pPr>
              <w:pStyle w:val="BodyText"/>
              <w:jc w:val="left"/>
              <w:rPr>
                <w:b w:val="0"/>
                <w:sz w:val="22"/>
              </w:rPr>
            </w:pPr>
            <w:r>
              <w:rPr>
                <w:b w:val="0"/>
                <w:sz w:val="22"/>
              </w:rPr>
              <w:t>Geodis Solution</w:t>
            </w:r>
          </w:p>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BRG Member</w:t>
            </w:r>
          </w:p>
        </w:tc>
        <w:tc>
          <w:tcPr>
            <w:tcW w:w="2976" w:type="dxa"/>
          </w:tcPr>
          <w:p w:rsidR="00000000" w:rsidRDefault="008E7B25">
            <w:pPr>
              <w:pStyle w:val="BodyText"/>
              <w:jc w:val="left"/>
              <w:rPr>
                <w:b w:val="0"/>
                <w:sz w:val="22"/>
              </w:rPr>
            </w:pPr>
            <w:r>
              <w:rPr>
                <w:b w:val="0"/>
                <w:sz w:val="22"/>
              </w:rPr>
              <w:t>Aart Koning</w:t>
            </w:r>
          </w:p>
        </w:tc>
        <w:tc>
          <w:tcPr>
            <w:tcW w:w="2482" w:type="dxa"/>
          </w:tcPr>
          <w:p w:rsidR="00000000" w:rsidRDefault="008E7B25">
            <w:pPr>
              <w:pStyle w:val="BodyText"/>
              <w:jc w:val="left"/>
              <w:rPr>
                <w:b w:val="0"/>
                <w:sz w:val="22"/>
              </w:rPr>
            </w:pPr>
            <w:r>
              <w:rPr>
                <w:b w:val="0"/>
                <w:sz w:val="22"/>
              </w:rPr>
              <w:t>Albert He</w:t>
            </w:r>
            <w:r>
              <w:rPr>
                <w:b w:val="0"/>
                <w:sz w:val="22"/>
              </w:rPr>
              <w:t>ijn</w:t>
            </w:r>
          </w:p>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BRG Member</w:t>
            </w:r>
          </w:p>
        </w:tc>
        <w:tc>
          <w:tcPr>
            <w:tcW w:w="2976" w:type="dxa"/>
          </w:tcPr>
          <w:p w:rsidR="00000000" w:rsidRDefault="008E7B25">
            <w:pPr>
              <w:pStyle w:val="FootnoteText"/>
              <w:rPr>
                <w:sz w:val="22"/>
                <w:lang w:val="fr-FR"/>
              </w:rPr>
            </w:pPr>
            <w:r>
              <w:rPr>
                <w:sz w:val="22"/>
                <w:lang w:val="fr-FR"/>
              </w:rPr>
              <w:t>José Jean-Paul  Tavares</w:t>
            </w:r>
          </w:p>
        </w:tc>
        <w:tc>
          <w:tcPr>
            <w:tcW w:w="2482" w:type="dxa"/>
          </w:tcPr>
          <w:p w:rsidR="00000000" w:rsidRDefault="008E7B25">
            <w:pPr>
              <w:pStyle w:val="FootnoteText"/>
              <w:rPr>
                <w:sz w:val="22"/>
              </w:rPr>
            </w:pPr>
            <w:r>
              <w:rPr>
                <w:sz w:val="22"/>
              </w:rPr>
              <w:t>EAN Brazil</w:t>
            </w:r>
          </w:p>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BRG Member</w:t>
            </w:r>
          </w:p>
        </w:tc>
        <w:tc>
          <w:tcPr>
            <w:tcW w:w="2976" w:type="dxa"/>
          </w:tcPr>
          <w:p w:rsidR="00000000" w:rsidRDefault="008E7B25">
            <w:pPr>
              <w:pStyle w:val="BodyText"/>
              <w:jc w:val="left"/>
              <w:rPr>
                <w:b w:val="0"/>
                <w:sz w:val="22"/>
              </w:rPr>
            </w:pPr>
            <w:r>
              <w:rPr>
                <w:b w:val="0"/>
                <w:sz w:val="22"/>
              </w:rPr>
              <w:t>Jeoffrey Cubillos</w:t>
            </w:r>
          </w:p>
        </w:tc>
        <w:tc>
          <w:tcPr>
            <w:tcW w:w="2482" w:type="dxa"/>
          </w:tcPr>
          <w:p w:rsidR="00000000" w:rsidRDefault="008E7B25">
            <w:pPr>
              <w:pStyle w:val="BodyText"/>
              <w:jc w:val="left"/>
              <w:rPr>
                <w:b w:val="0"/>
                <w:sz w:val="22"/>
              </w:rPr>
            </w:pPr>
            <w:r>
              <w:rPr>
                <w:b w:val="0"/>
                <w:sz w:val="22"/>
              </w:rPr>
              <w:t>IBC Solutions</w:t>
            </w:r>
          </w:p>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BRG Member</w:t>
            </w:r>
          </w:p>
        </w:tc>
        <w:tc>
          <w:tcPr>
            <w:tcW w:w="2976" w:type="dxa"/>
          </w:tcPr>
          <w:p w:rsidR="00000000" w:rsidRDefault="008E7B25">
            <w:pPr>
              <w:pStyle w:val="BodyText"/>
              <w:jc w:val="left"/>
              <w:rPr>
                <w:b w:val="0"/>
                <w:sz w:val="22"/>
              </w:rPr>
            </w:pPr>
            <w:r>
              <w:rPr>
                <w:b w:val="0"/>
                <w:sz w:val="22"/>
              </w:rPr>
              <w:t>Tamari Tashiro</w:t>
            </w:r>
          </w:p>
        </w:tc>
        <w:tc>
          <w:tcPr>
            <w:tcW w:w="2482" w:type="dxa"/>
          </w:tcPr>
          <w:p w:rsidR="00000000" w:rsidRDefault="008E7B25">
            <w:pPr>
              <w:pStyle w:val="BodyText"/>
              <w:jc w:val="left"/>
              <w:rPr>
                <w:b w:val="0"/>
                <w:sz w:val="22"/>
              </w:rPr>
            </w:pPr>
            <w:r>
              <w:rPr>
                <w:b w:val="0"/>
                <w:sz w:val="22"/>
              </w:rPr>
              <w:t>DCC (EAN Japan)</w:t>
            </w:r>
          </w:p>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BRG Member</w:t>
            </w:r>
          </w:p>
        </w:tc>
        <w:tc>
          <w:tcPr>
            <w:tcW w:w="2976" w:type="dxa"/>
          </w:tcPr>
          <w:p w:rsidR="00000000" w:rsidRDefault="008E7B25">
            <w:pPr>
              <w:pStyle w:val="BodyText"/>
              <w:jc w:val="left"/>
              <w:rPr>
                <w:b w:val="0"/>
                <w:sz w:val="22"/>
              </w:rPr>
            </w:pPr>
            <w:r>
              <w:rPr>
                <w:b w:val="0"/>
                <w:sz w:val="22"/>
              </w:rPr>
              <w:t>Tan Jin Soon</w:t>
            </w:r>
          </w:p>
        </w:tc>
        <w:tc>
          <w:tcPr>
            <w:tcW w:w="2482" w:type="dxa"/>
          </w:tcPr>
          <w:p w:rsidR="00000000" w:rsidRDefault="008E7B25">
            <w:pPr>
              <w:pStyle w:val="BodyText"/>
              <w:jc w:val="left"/>
              <w:rPr>
                <w:b w:val="0"/>
                <w:sz w:val="22"/>
              </w:rPr>
            </w:pPr>
            <w:r>
              <w:rPr>
                <w:b w:val="0"/>
                <w:sz w:val="22"/>
              </w:rPr>
              <w:t>SANC (EAN Singapore)</w:t>
            </w:r>
          </w:p>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BRG Manager</w:t>
            </w:r>
          </w:p>
        </w:tc>
        <w:tc>
          <w:tcPr>
            <w:tcW w:w="2976" w:type="dxa"/>
          </w:tcPr>
          <w:p w:rsidR="00000000" w:rsidRDefault="008E7B25">
            <w:r>
              <w:t>Bruno Julien</w:t>
            </w:r>
          </w:p>
        </w:tc>
        <w:tc>
          <w:tcPr>
            <w:tcW w:w="2482" w:type="dxa"/>
          </w:tcPr>
          <w:p w:rsidR="00000000" w:rsidRDefault="008E7B25">
            <w:r>
              <w:t>Gencod EAN France</w:t>
            </w:r>
          </w:p>
        </w:tc>
      </w:tr>
    </w:tbl>
    <w:p w:rsidR="00000000" w:rsidRDefault="008E7B25">
      <w:pPr>
        <w:pStyle w:val="ModelText"/>
        <w:spacing w:line="240" w:lineRule="atLeast"/>
        <w:rPr>
          <w:lang w:val="en-GB"/>
        </w:rPr>
      </w:pPr>
      <w:r>
        <w:rPr>
          <w:lang w:val="en-GB"/>
        </w:rPr>
        <w:br w:type="page"/>
      </w:r>
    </w:p>
    <w:p w:rsidR="00000000" w:rsidRDefault="008E7B25">
      <w:pPr>
        <w:pStyle w:val="Heading4"/>
      </w:pPr>
      <w:bookmarkStart w:id="27" w:name="_Toc91475510"/>
      <w:r>
        <w:t>ITRG Members</w:t>
      </w:r>
      <w:bookmarkEnd w:id="27"/>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764"/>
        <w:gridCol w:w="2976"/>
        <w:gridCol w:w="2482"/>
      </w:tblGrid>
      <w:tr w:rsidR="00000000">
        <w:tblPrEx>
          <w:tblCellMar>
            <w:top w:w="0" w:type="dxa"/>
            <w:bottom w:w="0" w:type="dxa"/>
          </w:tblCellMar>
        </w:tblPrEx>
        <w:tc>
          <w:tcPr>
            <w:tcW w:w="2764" w:type="dxa"/>
            <w:shd w:val="pct20" w:color="auto" w:fill="FFFFFF"/>
          </w:tcPr>
          <w:p w:rsidR="00000000" w:rsidRDefault="008E7B25">
            <w:pPr>
              <w:jc w:val="center"/>
              <w:rPr>
                <w:b/>
                <w:sz w:val="16"/>
                <w:lang w:val="fr-FR"/>
              </w:rPr>
            </w:pPr>
            <w:r>
              <w:rPr>
                <w:b/>
                <w:sz w:val="16"/>
              </w:rPr>
              <w:t>Function</w:t>
            </w:r>
          </w:p>
        </w:tc>
        <w:tc>
          <w:tcPr>
            <w:tcW w:w="2976" w:type="dxa"/>
            <w:shd w:val="pct20" w:color="auto" w:fill="FFFFFF"/>
          </w:tcPr>
          <w:p w:rsidR="00000000" w:rsidRDefault="008E7B25">
            <w:pPr>
              <w:jc w:val="center"/>
              <w:rPr>
                <w:b/>
                <w:sz w:val="16"/>
                <w:lang w:val="fr-FR"/>
              </w:rPr>
            </w:pPr>
            <w:r>
              <w:rPr>
                <w:b/>
                <w:sz w:val="16"/>
              </w:rPr>
              <w:t>Nam</w:t>
            </w:r>
            <w:r>
              <w:rPr>
                <w:b/>
                <w:sz w:val="16"/>
              </w:rPr>
              <w:t>e</w:t>
            </w:r>
          </w:p>
        </w:tc>
        <w:tc>
          <w:tcPr>
            <w:tcW w:w="2482" w:type="dxa"/>
            <w:shd w:val="pct20" w:color="auto" w:fill="FFFFFF"/>
          </w:tcPr>
          <w:p w:rsidR="00000000" w:rsidRDefault="008E7B25">
            <w:pPr>
              <w:jc w:val="center"/>
              <w:rPr>
                <w:b/>
                <w:sz w:val="16"/>
                <w:lang w:val="fr-FR"/>
              </w:rPr>
            </w:pPr>
            <w:r>
              <w:rPr>
                <w:b/>
                <w:sz w:val="16"/>
              </w:rPr>
              <w:t>Company</w:t>
            </w:r>
            <w:r>
              <w:rPr>
                <w:b/>
                <w:sz w:val="16"/>
                <w:lang w:val="fr-FR"/>
              </w:rPr>
              <w:t xml:space="preserve"> / organisation</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DTG Co-Chair</w:t>
            </w:r>
          </w:p>
        </w:tc>
        <w:tc>
          <w:tcPr>
            <w:tcW w:w="2976" w:type="dxa"/>
          </w:tcPr>
          <w:p w:rsidR="00000000" w:rsidRDefault="008E7B25">
            <w:r>
              <w:rPr>
                <w:snapToGrid w:val="0"/>
              </w:rPr>
              <w:t>Debra Noyes</w:t>
            </w:r>
          </w:p>
        </w:tc>
        <w:tc>
          <w:tcPr>
            <w:tcW w:w="2482" w:type="dxa"/>
          </w:tcPr>
          <w:p w:rsidR="00000000" w:rsidRDefault="008E7B25">
            <w:r>
              <w:rPr>
                <w:snapToGrid w:val="0"/>
              </w:rPr>
              <w:t>Johnsonville Sa</w:t>
            </w:r>
            <w:r>
              <w:rPr>
                <w:snapToGrid w:val="0"/>
              </w:rPr>
              <w:t>u</w:t>
            </w:r>
            <w:r>
              <w:rPr>
                <w:snapToGrid w:val="0"/>
              </w:rPr>
              <w:t>sage</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DTG Co-Chair</w:t>
            </w:r>
          </w:p>
        </w:tc>
        <w:tc>
          <w:tcPr>
            <w:tcW w:w="2976" w:type="dxa"/>
          </w:tcPr>
          <w:p w:rsidR="00000000" w:rsidRDefault="008E7B25">
            <w:pPr>
              <w:pStyle w:val="ModelText"/>
              <w:spacing w:line="240" w:lineRule="atLeast"/>
              <w:rPr>
                <w:snapToGrid w:val="0"/>
                <w:lang w:val="en-GB"/>
              </w:rPr>
            </w:pPr>
            <w:r>
              <w:rPr>
                <w:snapToGrid w:val="0"/>
              </w:rPr>
              <w:t>Mike Osiecki</w:t>
            </w:r>
          </w:p>
        </w:tc>
        <w:tc>
          <w:tcPr>
            <w:tcW w:w="2482" w:type="dxa"/>
          </w:tcPr>
          <w:p w:rsidR="00000000" w:rsidRDefault="008E7B25">
            <w:r>
              <w:rPr>
                <w:snapToGrid w:val="0"/>
              </w:rPr>
              <w:t>Best Buy Company</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r>
              <w:t>Regina De Baker</w:t>
            </w:r>
          </w:p>
        </w:tc>
        <w:tc>
          <w:tcPr>
            <w:tcW w:w="2482" w:type="dxa"/>
          </w:tcPr>
          <w:p w:rsidR="00000000" w:rsidRDefault="008E7B25">
            <w:r>
              <w:t>Watkins</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r>
              <w:t>Dean Yuhas</w:t>
            </w:r>
          </w:p>
        </w:tc>
        <w:tc>
          <w:tcPr>
            <w:tcW w:w="2482" w:type="dxa"/>
          </w:tcPr>
          <w:p w:rsidR="00000000" w:rsidRDefault="008E7B25">
            <w:r>
              <w:t>Millard Refregeration</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r>
              <w:rPr>
                <w:snapToGrid w:val="0"/>
              </w:rPr>
              <w:t>Sue Donarski</w:t>
            </w:r>
          </w:p>
        </w:tc>
        <w:tc>
          <w:tcPr>
            <w:tcW w:w="2482" w:type="dxa"/>
          </w:tcPr>
          <w:p w:rsidR="00000000" w:rsidRDefault="008E7B25">
            <w:r>
              <w:rPr>
                <w:snapToGrid w:val="0"/>
              </w:rPr>
              <w:t>Schneider Logistics</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w:t>
            </w:r>
            <w:r>
              <w:rPr>
                <w:b/>
                <w:sz w:val="16"/>
                <w:lang w:val="fr-FR"/>
              </w:rPr>
              <w:t>t</w:t>
            </w:r>
          </w:p>
        </w:tc>
        <w:tc>
          <w:tcPr>
            <w:tcW w:w="2976" w:type="dxa"/>
          </w:tcPr>
          <w:p w:rsidR="00000000" w:rsidRDefault="008E7B25">
            <w:r>
              <w:t>Paul Martin</w:t>
            </w:r>
          </w:p>
        </w:tc>
        <w:tc>
          <w:tcPr>
            <w:tcW w:w="2482" w:type="dxa"/>
          </w:tcPr>
          <w:p w:rsidR="00000000" w:rsidRDefault="008E7B25">
            <w:r>
              <w:rPr>
                <w:snapToGrid w:val="0"/>
              </w:rPr>
              <w:t>General Mills</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r>
              <w:rPr>
                <w:snapToGrid w:val="0"/>
              </w:rPr>
              <w:t>Kari Melhus</w:t>
            </w:r>
          </w:p>
        </w:tc>
        <w:tc>
          <w:tcPr>
            <w:tcW w:w="2482" w:type="dxa"/>
          </w:tcPr>
          <w:p w:rsidR="00000000" w:rsidRDefault="008E7B25">
            <w:r>
              <w:rPr>
                <w:snapToGrid w:val="0"/>
              </w:rPr>
              <w:t>Target Corporation</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r>
              <w:rPr>
                <w:snapToGrid w:val="0"/>
              </w:rPr>
              <w:t>Jeff Miller</w:t>
            </w:r>
          </w:p>
        </w:tc>
        <w:tc>
          <w:tcPr>
            <w:tcW w:w="2482" w:type="dxa"/>
          </w:tcPr>
          <w:p w:rsidR="00000000" w:rsidRDefault="008E7B25">
            <w:r>
              <w:rPr>
                <w:snapToGrid w:val="0"/>
              </w:rPr>
              <w:t>Kraft Foods, Inc.</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pPr>
              <w:pStyle w:val="BodyText"/>
              <w:jc w:val="left"/>
              <w:rPr>
                <w:b w:val="0"/>
                <w:sz w:val="22"/>
              </w:rPr>
            </w:pPr>
            <w:r>
              <w:rPr>
                <w:b w:val="0"/>
                <w:sz w:val="22"/>
              </w:rPr>
              <w:t>Franck Napoli</w:t>
            </w:r>
          </w:p>
        </w:tc>
        <w:tc>
          <w:tcPr>
            <w:tcW w:w="2482" w:type="dxa"/>
          </w:tcPr>
          <w:p w:rsidR="00000000" w:rsidRDefault="008E7B25">
            <w:pPr>
              <w:pStyle w:val="BodyText"/>
              <w:jc w:val="left"/>
              <w:rPr>
                <w:b w:val="0"/>
                <w:sz w:val="22"/>
              </w:rPr>
            </w:pPr>
            <w:r>
              <w:rPr>
                <w:b w:val="0"/>
                <w:sz w:val="22"/>
              </w:rPr>
              <w:t>LMI</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pPr>
              <w:pStyle w:val="BodyText"/>
              <w:jc w:val="left"/>
              <w:rPr>
                <w:b w:val="0"/>
                <w:sz w:val="22"/>
              </w:rPr>
            </w:pPr>
            <w:r>
              <w:rPr>
                <w:b w:val="0"/>
                <w:sz w:val="22"/>
              </w:rPr>
              <w:t>David Burns</w:t>
            </w:r>
          </w:p>
        </w:tc>
        <w:tc>
          <w:tcPr>
            <w:tcW w:w="2482" w:type="dxa"/>
          </w:tcPr>
          <w:p w:rsidR="00000000" w:rsidRDefault="008E7B25">
            <w:pPr>
              <w:pStyle w:val="BodyText"/>
              <w:jc w:val="left"/>
              <w:rPr>
                <w:b w:val="0"/>
                <w:sz w:val="22"/>
              </w:rPr>
            </w:pPr>
            <w:r>
              <w:rPr>
                <w:b w:val="0"/>
                <w:sz w:val="22"/>
              </w:rPr>
              <w:t>INTTRA</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pPr>
              <w:pStyle w:val="FootnoteText"/>
              <w:rPr>
                <w:sz w:val="22"/>
              </w:rPr>
            </w:pPr>
            <w:r>
              <w:rPr>
                <w:sz w:val="22"/>
              </w:rPr>
              <w:t>Marco Van Der Lee</w:t>
            </w:r>
          </w:p>
        </w:tc>
        <w:tc>
          <w:tcPr>
            <w:tcW w:w="2482" w:type="dxa"/>
          </w:tcPr>
          <w:p w:rsidR="00000000" w:rsidRDefault="008E7B25">
            <w:pPr>
              <w:pStyle w:val="FootnoteText"/>
              <w:rPr>
                <w:sz w:val="22"/>
              </w:rPr>
            </w:pPr>
            <w:r>
              <w:rPr>
                <w:sz w:val="22"/>
              </w:rPr>
              <w:t>EAN Netherlands</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pPr>
              <w:pStyle w:val="FootnoteText"/>
              <w:rPr>
                <w:sz w:val="22"/>
              </w:rPr>
            </w:pPr>
            <w:r>
              <w:rPr>
                <w:sz w:val="22"/>
              </w:rPr>
              <w:t>Apostolos Xiradaki</w:t>
            </w:r>
            <w:r>
              <w:rPr>
                <w:sz w:val="22"/>
              </w:rPr>
              <w:t>s</w:t>
            </w:r>
          </w:p>
        </w:tc>
        <w:tc>
          <w:tcPr>
            <w:tcW w:w="2482" w:type="dxa"/>
          </w:tcPr>
          <w:p w:rsidR="00000000" w:rsidRDefault="008E7B25">
            <w:pPr>
              <w:pStyle w:val="FootnoteText"/>
              <w:rPr>
                <w:sz w:val="22"/>
              </w:rPr>
            </w:pPr>
            <w:r>
              <w:rPr>
                <w:sz w:val="22"/>
              </w:rPr>
              <w:t>Unilever</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pPr>
              <w:pStyle w:val="FootnoteText"/>
              <w:rPr>
                <w:sz w:val="22"/>
              </w:rPr>
            </w:pPr>
            <w:r>
              <w:rPr>
                <w:sz w:val="22"/>
              </w:rPr>
              <w:t>Fred Kempkes</w:t>
            </w:r>
          </w:p>
        </w:tc>
        <w:tc>
          <w:tcPr>
            <w:tcW w:w="2482" w:type="dxa"/>
          </w:tcPr>
          <w:p w:rsidR="00000000" w:rsidRDefault="008E7B25">
            <w:pPr>
              <w:pStyle w:val="FootnoteText"/>
              <w:rPr>
                <w:sz w:val="22"/>
              </w:rPr>
            </w:pPr>
            <w:r>
              <w:rPr>
                <w:sz w:val="22"/>
              </w:rPr>
              <w:t>Unilever</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pPr>
              <w:pStyle w:val="BodyText"/>
              <w:jc w:val="left"/>
              <w:rPr>
                <w:b w:val="0"/>
                <w:sz w:val="22"/>
              </w:rPr>
            </w:pPr>
            <w:r>
              <w:rPr>
                <w:b w:val="0"/>
                <w:sz w:val="22"/>
              </w:rPr>
              <w:t>Thorsten Kirschner</w:t>
            </w:r>
          </w:p>
        </w:tc>
        <w:tc>
          <w:tcPr>
            <w:tcW w:w="2482" w:type="dxa"/>
          </w:tcPr>
          <w:p w:rsidR="00000000" w:rsidRDefault="008E7B25">
            <w:pPr>
              <w:pStyle w:val="BodyText"/>
              <w:jc w:val="left"/>
              <w:rPr>
                <w:b w:val="0"/>
                <w:sz w:val="22"/>
              </w:rPr>
            </w:pPr>
            <w:r>
              <w:rPr>
                <w:b w:val="0"/>
                <w:sz w:val="22"/>
              </w:rPr>
              <w:t>CCG (EAN Germany)</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pPr>
              <w:pStyle w:val="BodyText"/>
              <w:jc w:val="left"/>
              <w:rPr>
                <w:b w:val="0"/>
                <w:sz w:val="22"/>
              </w:rPr>
            </w:pPr>
            <w:r>
              <w:rPr>
                <w:b w:val="0"/>
                <w:sz w:val="22"/>
              </w:rPr>
              <w:t>Jean François Fusco</w:t>
            </w:r>
          </w:p>
        </w:tc>
        <w:tc>
          <w:tcPr>
            <w:tcW w:w="2482" w:type="dxa"/>
          </w:tcPr>
          <w:p w:rsidR="00000000" w:rsidRDefault="008E7B25">
            <w:pPr>
              <w:pStyle w:val="BodyText"/>
              <w:jc w:val="left"/>
              <w:rPr>
                <w:b w:val="0"/>
                <w:sz w:val="22"/>
              </w:rPr>
            </w:pPr>
            <w:r>
              <w:rPr>
                <w:b w:val="0"/>
                <w:sz w:val="22"/>
              </w:rPr>
              <w:t>Geodis Solution</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pPr>
              <w:pStyle w:val="BodyText"/>
              <w:jc w:val="left"/>
              <w:rPr>
                <w:b w:val="0"/>
                <w:sz w:val="22"/>
              </w:rPr>
            </w:pPr>
            <w:r>
              <w:rPr>
                <w:b w:val="0"/>
                <w:sz w:val="22"/>
              </w:rPr>
              <w:t>Aart Koning</w:t>
            </w:r>
          </w:p>
        </w:tc>
        <w:tc>
          <w:tcPr>
            <w:tcW w:w="2482" w:type="dxa"/>
          </w:tcPr>
          <w:p w:rsidR="00000000" w:rsidRDefault="008E7B25">
            <w:pPr>
              <w:pStyle w:val="BodyText"/>
              <w:jc w:val="left"/>
              <w:rPr>
                <w:b w:val="0"/>
                <w:sz w:val="22"/>
              </w:rPr>
            </w:pPr>
            <w:r>
              <w:rPr>
                <w:b w:val="0"/>
                <w:sz w:val="22"/>
              </w:rPr>
              <w:t>Albert Heijn</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pPr>
              <w:pStyle w:val="BodyText"/>
              <w:jc w:val="left"/>
              <w:rPr>
                <w:b w:val="0"/>
                <w:sz w:val="22"/>
              </w:rPr>
            </w:pPr>
            <w:r>
              <w:rPr>
                <w:b w:val="0"/>
                <w:sz w:val="22"/>
              </w:rPr>
              <w:t>Tan Jin Soon</w:t>
            </w:r>
          </w:p>
        </w:tc>
        <w:tc>
          <w:tcPr>
            <w:tcW w:w="2482" w:type="dxa"/>
          </w:tcPr>
          <w:p w:rsidR="00000000" w:rsidRDefault="008E7B25">
            <w:pPr>
              <w:pStyle w:val="BodyText"/>
              <w:jc w:val="left"/>
              <w:rPr>
                <w:b w:val="0"/>
                <w:sz w:val="22"/>
              </w:rPr>
            </w:pPr>
            <w:r>
              <w:rPr>
                <w:b w:val="0"/>
                <w:sz w:val="22"/>
              </w:rPr>
              <w:t>SANC (EAN Singapore)</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r>
              <w:t>Bruno Julien</w:t>
            </w:r>
          </w:p>
        </w:tc>
        <w:tc>
          <w:tcPr>
            <w:tcW w:w="2482" w:type="dxa"/>
          </w:tcPr>
          <w:p w:rsidR="00000000" w:rsidRDefault="008E7B25">
            <w:r>
              <w:t>Gencod EAN France</w:t>
            </w:r>
          </w:p>
        </w:tc>
      </w:tr>
    </w:tbl>
    <w:p w:rsidR="00000000" w:rsidRDefault="008E7B25"/>
    <w:p w:rsidR="00000000" w:rsidRDefault="008E7B25">
      <w:pPr>
        <w:pStyle w:val="Heading4"/>
      </w:pPr>
      <w:bookmarkStart w:id="28" w:name="_Toc91475511"/>
      <w:r>
        <w:t>Task/Project Group Participants (</w:t>
      </w:r>
      <w:r>
        <w:rPr>
          <w:i/>
        </w:rPr>
        <w:t>where applicable</w:t>
      </w:r>
      <w:r>
        <w:t>)</w:t>
      </w:r>
      <w:bookmarkEnd w:id="28"/>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764"/>
        <w:gridCol w:w="2976"/>
        <w:gridCol w:w="2482"/>
      </w:tblGrid>
      <w:tr w:rsidR="00000000">
        <w:tblPrEx>
          <w:tblCellMar>
            <w:top w:w="0" w:type="dxa"/>
            <w:bottom w:w="0" w:type="dxa"/>
          </w:tblCellMar>
        </w:tblPrEx>
        <w:tc>
          <w:tcPr>
            <w:tcW w:w="2764" w:type="dxa"/>
            <w:shd w:val="pct20" w:color="auto" w:fill="FFFFFF"/>
          </w:tcPr>
          <w:p w:rsidR="00000000" w:rsidRDefault="008E7B25">
            <w:pPr>
              <w:jc w:val="center"/>
              <w:rPr>
                <w:b/>
                <w:sz w:val="16"/>
                <w:lang w:val="fr-FR"/>
              </w:rPr>
            </w:pPr>
            <w:r>
              <w:rPr>
                <w:b/>
                <w:sz w:val="16"/>
              </w:rPr>
              <w:t>Function</w:t>
            </w:r>
          </w:p>
        </w:tc>
        <w:tc>
          <w:tcPr>
            <w:tcW w:w="2976" w:type="dxa"/>
            <w:shd w:val="pct20" w:color="auto" w:fill="FFFFFF"/>
          </w:tcPr>
          <w:p w:rsidR="00000000" w:rsidRDefault="008E7B25">
            <w:pPr>
              <w:jc w:val="center"/>
              <w:rPr>
                <w:b/>
                <w:sz w:val="16"/>
                <w:lang w:val="fr-FR"/>
              </w:rPr>
            </w:pPr>
            <w:r>
              <w:rPr>
                <w:b/>
                <w:sz w:val="16"/>
              </w:rPr>
              <w:t>Name</w:t>
            </w:r>
          </w:p>
        </w:tc>
        <w:tc>
          <w:tcPr>
            <w:tcW w:w="2482" w:type="dxa"/>
            <w:shd w:val="pct20" w:color="auto" w:fill="FFFFFF"/>
          </w:tcPr>
          <w:p w:rsidR="00000000" w:rsidRDefault="008E7B25">
            <w:pPr>
              <w:jc w:val="center"/>
              <w:rPr>
                <w:b/>
                <w:sz w:val="16"/>
                <w:lang w:val="fr-FR"/>
              </w:rPr>
            </w:pPr>
            <w:r>
              <w:rPr>
                <w:b/>
                <w:sz w:val="16"/>
              </w:rPr>
              <w:t>Company</w:t>
            </w:r>
            <w:r>
              <w:rPr>
                <w:b/>
                <w:sz w:val="16"/>
                <w:lang w:val="fr-FR"/>
              </w:rPr>
              <w:t xml:space="preserve"> / organisation</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DTG Co-Chair</w:t>
            </w:r>
          </w:p>
        </w:tc>
        <w:tc>
          <w:tcPr>
            <w:tcW w:w="2976" w:type="dxa"/>
          </w:tcPr>
          <w:p w:rsidR="00000000" w:rsidRDefault="008E7B25">
            <w:r>
              <w:rPr>
                <w:snapToGrid w:val="0"/>
              </w:rPr>
              <w:t>Debra Noyes</w:t>
            </w:r>
          </w:p>
        </w:tc>
        <w:tc>
          <w:tcPr>
            <w:tcW w:w="2482" w:type="dxa"/>
          </w:tcPr>
          <w:p w:rsidR="00000000" w:rsidRDefault="008E7B25">
            <w:r>
              <w:rPr>
                <w:snapToGrid w:val="0"/>
              </w:rPr>
              <w:t>Johnsonville Sa</w:t>
            </w:r>
            <w:r>
              <w:rPr>
                <w:snapToGrid w:val="0"/>
              </w:rPr>
              <w:t>u</w:t>
            </w:r>
            <w:r>
              <w:rPr>
                <w:snapToGrid w:val="0"/>
              </w:rPr>
              <w:t>sage</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DTG Co-Chair</w:t>
            </w:r>
          </w:p>
        </w:tc>
        <w:tc>
          <w:tcPr>
            <w:tcW w:w="2976" w:type="dxa"/>
          </w:tcPr>
          <w:p w:rsidR="00000000" w:rsidRDefault="008E7B25">
            <w:pPr>
              <w:pStyle w:val="ModelText"/>
              <w:spacing w:line="240" w:lineRule="atLeast"/>
              <w:rPr>
                <w:snapToGrid w:val="0"/>
                <w:lang w:val="en-GB"/>
              </w:rPr>
            </w:pPr>
            <w:r>
              <w:rPr>
                <w:snapToGrid w:val="0"/>
              </w:rPr>
              <w:t>Mike Osiecki</w:t>
            </w:r>
          </w:p>
        </w:tc>
        <w:tc>
          <w:tcPr>
            <w:tcW w:w="2482" w:type="dxa"/>
          </w:tcPr>
          <w:p w:rsidR="00000000" w:rsidRDefault="008E7B25">
            <w:r>
              <w:rPr>
                <w:snapToGrid w:val="0"/>
              </w:rPr>
              <w:t>Best Buy Company</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r>
              <w:t>Regina De Baker</w:t>
            </w:r>
          </w:p>
        </w:tc>
        <w:tc>
          <w:tcPr>
            <w:tcW w:w="2482" w:type="dxa"/>
          </w:tcPr>
          <w:p w:rsidR="00000000" w:rsidRDefault="008E7B25">
            <w:r>
              <w:t>Watkins</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r>
              <w:t>Dean Yu</w:t>
            </w:r>
            <w:r>
              <w:t>has</w:t>
            </w:r>
          </w:p>
        </w:tc>
        <w:tc>
          <w:tcPr>
            <w:tcW w:w="2482" w:type="dxa"/>
          </w:tcPr>
          <w:p w:rsidR="00000000" w:rsidRDefault="008E7B25">
            <w:r>
              <w:t>Millard Refregeration</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r>
              <w:rPr>
                <w:snapToGrid w:val="0"/>
              </w:rPr>
              <w:t>Sue Donarski</w:t>
            </w:r>
          </w:p>
        </w:tc>
        <w:tc>
          <w:tcPr>
            <w:tcW w:w="2482" w:type="dxa"/>
          </w:tcPr>
          <w:p w:rsidR="00000000" w:rsidRDefault="008E7B25">
            <w:r>
              <w:rPr>
                <w:snapToGrid w:val="0"/>
              </w:rPr>
              <w:t>Schneider Logistics</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r>
              <w:t>Paul Martin</w:t>
            </w:r>
          </w:p>
        </w:tc>
        <w:tc>
          <w:tcPr>
            <w:tcW w:w="2482" w:type="dxa"/>
          </w:tcPr>
          <w:p w:rsidR="00000000" w:rsidRDefault="008E7B25">
            <w:r>
              <w:rPr>
                <w:snapToGrid w:val="0"/>
              </w:rPr>
              <w:t>General Mills</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r>
              <w:rPr>
                <w:snapToGrid w:val="0"/>
              </w:rPr>
              <w:t>Kari Melhus</w:t>
            </w:r>
          </w:p>
        </w:tc>
        <w:tc>
          <w:tcPr>
            <w:tcW w:w="2482" w:type="dxa"/>
          </w:tcPr>
          <w:p w:rsidR="00000000" w:rsidRDefault="008E7B25">
            <w:r>
              <w:rPr>
                <w:snapToGrid w:val="0"/>
              </w:rPr>
              <w:t>Target Corporation</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r>
              <w:rPr>
                <w:snapToGrid w:val="0"/>
              </w:rPr>
              <w:t>Jeff Miller</w:t>
            </w:r>
          </w:p>
        </w:tc>
        <w:tc>
          <w:tcPr>
            <w:tcW w:w="2482" w:type="dxa"/>
          </w:tcPr>
          <w:p w:rsidR="00000000" w:rsidRDefault="008E7B25">
            <w:r>
              <w:rPr>
                <w:snapToGrid w:val="0"/>
              </w:rPr>
              <w:t>Kraft Foods, Inc.</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pPr>
              <w:pStyle w:val="BodyText"/>
              <w:jc w:val="left"/>
              <w:rPr>
                <w:b w:val="0"/>
                <w:sz w:val="22"/>
              </w:rPr>
            </w:pPr>
            <w:r>
              <w:rPr>
                <w:b w:val="0"/>
                <w:sz w:val="22"/>
              </w:rPr>
              <w:t>Franck Napoli</w:t>
            </w:r>
          </w:p>
        </w:tc>
        <w:tc>
          <w:tcPr>
            <w:tcW w:w="2482" w:type="dxa"/>
          </w:tcPr>
          <w:p w:rsidR="00000000" w:rsidRDefault="008E7B25">
            <w:pPr>
              <w:pStyle w:val="BodyText"/>
              <w:jc w:val="left"/>
              <w:rPr>
                <w:b w:val="0"/>
                <w:sz w:val="22"/>
              </w:rPr>
            </w:pPr>
            <w:r>
              <w:rPr>
                <w:b w:val="0"/>
                <w:sz w:val="22"/>
              </w:rPr>
              <w:t>LMI</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pPr>
              <w:pStyle w:val="BodyText"/>
              <w:jc w:val="left"/>
              <w:rPr>
                <w:b w:val="0"/>
                <w:sz w:val="22"/>
              </w:rPr>
            </w:pPr>
            <w:r>
              <w:rPr>
                <w:b w:val="0"/>
                <w:sz w:val="22"/>
              </w:rPr>
              <w:t>David Burns</w:t>
            </w:r>
          </w:p>
        </w:tc>
        <w:tc>
          <w:tcPr>
            <w:tcW w:w="2482" w:type="dxa"/>
          </w:tcPr>
          <w:p w:rsidR="00000000" w:rsidRDefault="008E7B25">
            <w:pPr>
              <w:pStyle w:val="BodyText"/>
              <w:jc w:val="left"/>
              <w:rPr>
                <w:b w:val="0"/>
                <w:sz w:val="22"/>
              </w:rPr>
            </w:pPr>
            <w:r>
              <w:rPr>
                <w:b w:val="0"/>
                <w:sz w:val="22"/>
              </w:rPr>
              <w:t>IN</w:t>
            </w:r>
            <w:r>
              <w:rPr>
                <w:b w:val="0"/>
                <w:sz w:val="22"/>
              </w:rPr>
              <w:t>TTRA</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pPr>
              <w:pStyle w:val="FootnoteText"/>
              <w:rPr>
                <w:sz w:val="22"/>
              </w:rPr>
            </w:pPr>
            <w:r>
              <w:rPr>
                <w:sz w:val="22"/>
              </w:rPr>
              <w:t>Marco Van Der Lee</w:t>
            </w:r>
          </w:p>
        </w:tc>
        <w:tc>
          <w:tcPr>
            <w:tcW w:w="2482" w:type="dxa"/>
          </w:tcPr>
          <w:p w:rsidR="00000000" w:rsidRDefault="008E7B25">
            <w:pPr>
              <w:pStyle w:val="FootnoteText"/>
              <w:rPr>
                <w:sz w:val="22"/>
              </w:rPr>
            </w:pPr>
            <w:r>
              <w:rPr>
                <w:sz w:val="22"/>
              </w:rPr>
              <w:t>EAN Netherlands</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pPr>
              <w:pStyle w:val="FootnoteText"/>
              <w:rPr>
                <w:sz w:val="22"/>
              </w:rPr>
            </w:pPr>
            <w:r>
              <w:rPr>
                <w:sz w:val="22"/>
              </w:rPr>
              <w:t>Apostolos Xiradakis</w:t>
            </w:r>
          </w:p>
        </w:tc>
        <w:tc>
          <w:tcPr>
            <w:tcW w:w="2482" w:type="dxa"/>
          </w:tcPr>
          <w:p w:rsidR="00000000" w:rsidRDefault="008E7B25">
            <w:pPr>
              <w:pStyle w:val="FootnoteText"/>
              <w:rPr>
                <w:sz w:val="22"/>
              </w:rPr>
            </w:pPr>
            <w:r>
              <w:rPr>
                <w:sz w:val="22"/>
              </w:rPr>
              <w:t>Unilever</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pPr>
              <w:pStyle w:val="FootnoteText"/>
              <w:rPr>
                <w:sz w:val="22"/>
              </w:rPr>
            </w:pPr>
            <w:r>
              <w:rPr>
                <w:sz w:val="22"/>
              </w:rPr>
              <w:t>Fred Kempkes</w:t>
            </w:r>
          </w:p>
        </w:tc>
        <w:tc>
          <w:tcPr>
            <w:tcW w:w="2482" w:type="dxa"/>
          </w:tcPr>
          <w:p w:rsidR="00000000" w:rsidRDefault="008E7B25">
            <w:pPr>
              <w:pStyle w:val="FootnoteText"/>
              <w:rPr>
                <w:sz w:val="22"/>
              </w:rPr>
            </w:pPr>
            <w:r>
              <w:rPr>
                <w:sz w:val="22"/>
              </w:rPr>
              <w:t>Unilever</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pPr>
              <w:pStyle w:val="BodyText"/>
              <w:jc w:val="left"/>
              <w:rPr>
                <w:b w:val="0"/>
                <w:sz w:val="22"/>
              </w:rPr>
            </w:pPr>
            <w:r>
              <w:rPr>
                <w:b w:val="0"/>
                <w:sz w:val="22"/>
              </w:rPr>
              <w:t>Thorsten Kirschner</w:t>
            </w:r>
          </w:p>
        </w:tc>
        <w:tc>
          <w:tcPr>
            <w:tcW w:w="2482" w:type="dxa"/>
          </w:tcPr>
          <w:p w:rsidR="00000000" w:rsidRDefault="008E7B25">
            <w:pPr>
              <w:pStyle w:val="BodyText"/>
              <w:jc w:val="left"/>
              <w:rPr>
                <w:b w:val="0"/>
                <w:sz w:val="22"/>
              </w:rPr>
            </w:pPr>
            <w:r>
              <w:rPr>
                <w:b w:val="0"/>
                <w:sz w:val="22"/>
              </w:rPr>
              <w:t>CCG (EAN Germany)</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pPr>
              <w:pStyle w:val="BodyText"/>
              <w:jc w:val="left"/>
              <w:rPr>
                <w:b w:val="0"/>
                <w:sz w:val="22"/>
              </w:rPr>
            </w:pPr>
            <w:r>
              <w:rPr>
                <w:b w:val="0"/>
                <w:sz w:val="22"/>
              </w:rPr>
              <w:t>Jean François Fusco</w:t>
            </w:r>
          </w:p>
        </w:tc>
        <w:tc>
          <w:tcPr>
            <w:tcW w:w="2482" w:type="dxa"/>
          </w:tcPr>
          <w:p w:rsidR="00000000" w:rsidRDefault="008E7B25">
            <w:pPr>
              <w:pStyle w:val="BodyText"/>
              <w:jc w:val="left"/>
              <w:rPr>
                <w:b w:val="0"/>
                <w:sz w:val="22"/>
              </w:rPr>
            </w:pPr>
            <w:r>
              <w:rPr>
                <w:b w:val="0"/>
                <w:sz w:val="22"/>
              </w:rPr>
              <w:t>Geodis Solution</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pPr>
              <w:pStyle w:val="BodyText"/>
              <w:jc w:val="left"/>
              <w:rPr>
                <w:b w:val="0"/>
                <w:sz w:val="22"/>
              </w:rPr>
            </w:pPr>
            <w:r>
              <w:rPr>
                <w:b w:val="0"/>
                <w:sz w:val="22"/>
              </w:rPr>
              <w:t>Aart Koning</w:t>
            </w:r>
          </w:p>
        </w:tc>
        <w:tc>
          <w:tcPr>
            <w:tcW w:w="2482" w:type="dxa"/>
          </w:tcPr>
          <w:p w:rsidR="00000000" w:rsidRDefault="008E7B25">
            <w:pPr>
              <w:pStyle w:val="BodyText"/>
              <w:jc w:val="left"/>
              <w:rPr>
                <w:b w:val="0"/>
                <w:sz w:val="22"/>
              </w:rPr>
            </w:pPr>
            <w:r>
              <w:rPr>
                <w:b w:val="0"/>
                <w:sz w:val="22"/>
              </w:rPr>
              <w:t>Alb</w:t>
            </w:r>
            <w:r>
              <w:rPr>
                <w:b w:val="0"/>
                <w:sz w:val="22"/>
              </w:rPr>
              <w:t>ert Heijn</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pPr>
              <w:pStyle w:val="BodyText"/>
              <w:jc w:val="left"/>
              <w:rPr>
                <w:b w:val="0"/>
                <w:sz w:val="22"/>
              </w:rPr>
            </w:pPr>
            <w:r>
              <w:rPr>
                <w:b w:val="0"/>
                <w:sz w:val="22"/>
              </w:rPr>
              <w:t>Tan Jin Soon</w:t>
            </w:r>
          </w:p>
        </w:tc>
        <w:tc>
          <w:tcPr>
            <w:tcW w:w="2482" w:type="dxa"/>
          </w:tcPr>
          <w:p w:rsidR="00000000" w:rsidRDefault="008E7B25">
            <w:pPr>
              <w:pStyle w:val="BodyText"/>
              <w:jc w:val="left"/>
              <w:rPr>
                <w:b w:val="0"/>
                <w:sz w:val="22"/>
              </w:rPr>
            </w:pPr>
            <w:r>
              <w:rPr>
                <w:b w:val="0"/>
                <w:sz w:val="22"/>
              </w:rPr>
              <w:t>SANC (EAN Singapore)</w:t>
            </w:r>
          </w:p>
        </w:tc>
      </w:tr>
      <w:tr w:rsidR="00000000">
        <w:tblPrEx>
          <w:tblCellMar>
            <w:top w:w="0" w:type="dxa"/>
            <w:bottom w:w="0" w:type="dxa"/>
          </w:tblCellMar>
        </w:tblPrEx>
        <w:tc>
          <w:tcPr>
            <w:tcW w:w="2764" w:type="dxa"/>
            <w:shd w:val="pct20" w:color="auto" w:fill="FFFFFF"/>
          </w:tcPr>
          <w:p w:rsidR="00000000" w:rsidRDefault="008E7B25">
            <w:pPr>
              <w:rPr>
                <w:b/>
                <w:sz w:val="16"/>
                <w:lang w:val="fr-FR"/>
              </w:rPr>
            </w:pPr>
            <w:r>
              <w:rPr>
                <w:b/>
                <w:sz w:val="16"/>
                <w:lang w:val="fr-FR"/>
              </w:rPr>
              <w:t>Participant</w:t>
            </w:r>
          </w:p>
        </w:tc>
        <w:tc>
          <w:tcPr>
            <w:tcW w:w="2976" w:type="dxa"/>
          </w:tcPr>
          <w:p w:rsidR="00000000" w:rsidRDefault="008E7B25">
            <w:r>
              <w:t>Bruno Julien</w:t>
            </w:r>
          </w:p>
        </w:tc>
        <w:tc>
          <w:tcPr>
            <w:tcW w:w="2482" w:type="dxa"/>
          </w:tcPr>
          <w:p w:rsidR="00000000" w:rsidRDefault="008E7B25">
            <w:r>
              <w:t>Gencod EAN France</w:t>
            </w:r>
          </w:p>
        </w:tc>
      </w:tr>
    </w:tbl>
    <w:p w:rsidR="00000000" w:rsidRDefault="008E7B25"/>
    <w:p w:rsidR="00000000" w:rsidRDefault="008E7B25">
      <w:pPr>
        <w:pStyle w:val="Heading4"/>
      </w:pPr>
      <w:bookmarkStart w:id="29" w:name="_Toc91475512"/>
      <w:r>
        <w:t>Design Team Members</w:t>
      </w:r>
      <w:bookmarkEnd w:id="29"/>
    </w:p>
    <w:p w:rsidR="00000000" w:rsidRDefault="008E7B25"/>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764"/>
        <w:gridCol w:w="2976"/>
        <w:gridCol w:w="2482"/>
      </w:tblGrid>
      <w:tr w:rsidR="00000000">
        <w:tblPrEx>
          <w:tblCellMar>
            <w:top w:w="0" w:type="dxa"/>
            <w:bottom w:w="0" w:type="dxa"/>
          </w:tblCellMar>
        </w:tblPrEx>
        <w:tc>
          <w:tcPr>
            <w:tcW w:w="2764" w:type="dxa"/>
            <w:shd w:val="pct20" w:color="auto" w:fill="FFFFFF"/>
          </w:tcPr>
          <w:p w:rsidR="00000000" w:rsidRDefault="008E7B25">
            <w:pPr>
              <w:jc w:val="center"/>
              <w:rPr>
                <w:b/>
                <w:sz w:val="16"/>
              </w:rPr>
            </w:pPr>
            <w:r>
              <w:rPr>
                <w:b/>
                <w:sz w:val="16"/>
              </w:rPr>
              <w:t>Function</w:t>
            </w:r>
          </w:p>
        </w:tc>
        <w:tc>
          <w:tcPr>
            <w:tcW w:w="2976" w:type="dxa"/>
            <w:shd w:val="pct20" w:color="auto" w:fill="FFFFFF"/>
          </w:tcPr>
          <w:p w:rsidR="00000000" w:rsidRDefault="008E7B25">
            <w:pPr>
              <w:jc w:val="center"/>
              <w:rPr>
                <w:b/>
                <w:sz w:val="16"/>
              </w:rPr>
            </w:pPr>
            <w:r>
              <w:rPr>
                <w:b/>
                <w:sz w:val="16"/>
              </w:rPr>
              <w:t>Name</w:t>
            </w:r>
          </w:p>
        </w:tc>
        <w:tc>
          <w:tcPr>
            <w:tcW w:w="2482" w:type="dxa"/>
            <w:shd w:val="pct20" w:color="auto" w:fill="FFFFFF"/>
          </w:tcPr>
          <w:p w:rsidR="00000000" w:rsidRDefault="008E7B25">
            <w:pPr>
              <w:jc w:val="center"/>
              <w:rPr>
                <w:b/>
                <w:sz w:val="16"/>
              </w:rPr>
            </w:pPr>
            <w:r>
              <w:rPr>
                <w:b/>
                <w:sz w:val="16"/>
              </w:rPr>
              <w:t>Organisation</w:t>
            </w:r>
          </w:p>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Modeller</w:t>
            </w:r>
          </w:p>
        </w:tc>
        <w:tc>
          <w:tcPr>
            <w:tcW w:w="2976" w:type="dxa"/>
          </w:tcPr>
          <w:p w:rsidR="00000000" w:rsidRDefault="008E7B25">
            <w:r>
              <w:t>Rob Toole</w:t>
            </w:r>
          </w:p>
        </w:tc>
        <w:tc>
          <w:tcPr>
            <w:tcW w:w="2482" w:type="dxa"/>
          </w:tcPr>
          <w:p w:rsidR="00000000" w:rsidRDefault="008E7B25">
            <w:r>
              <w:t>UCC</w:t>
            </w:r>
          </w:p>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XML Technical Designer</w:t>
            </w:r>
          </w:p>
        </w:tc>
        <w:tc>
          <w:tcPr>
            <w:tcW w:w="2976" w:type="dxa"/>
          </w:tcPr>
          <w:p w:rsidR="00000000" w:rsidRDefault="008E7B25"/>
        </w:tc>
        <w:tc>
          <w:tcPr>
            <w:tcW w:w="2482" w:type="dxa"/>
          </w:tcPr>
          <w:p w:rsidR="00000000" w:rsidRDefault="008E7B25"/>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t>EANCOM Technical Designer</w:t>
            </w:r>
          </w:p>
        </w:tc>
        <w:tc>
          <w:tcPr>
            <w:tcW w:w="2976" w:type="dxa"/>
          </w:tcPr>
          <w:p w:rsidR="00000000" w:rsidRDefault="008E7B25"/>
        </w:tc>
        <w:tc>
          <w:tcPr>
            <w:tcW w:w="2482" w:type="dxa"/>
          </w:tcPr>
          <w:p w:rsidR="00000000" w:rsidRDefault="008E7B25"/>
        </w:tc>
      </w:tr>
      <w:tr w:rsidR="00000000">
        <w:tblPrEx>
          <w:tblCellMar>
            <w:top w:w="0" w:type="dxa"/>
            <w:bottom w:w="0" w:type="dxa"/>
          </w:tblCellMar>
        </w:tblPrEx>
        <w:tc>
          <w:tcPr>
            <w:tcW w:w="2764" w:type="dxa"/>
            <w:shd w:val="pct20" w:color="auto" w:fill="FFFFFF"/>
          </w:tcPr>
          <w:p w:rsidR="00000000" w:rsidRDefault="008E7B25">
            <w:pPr>
              <w:rPr>
                <w:b/>
                <w:sz w:val="16"/>
              </w:rPr>
            </w:pPr>
            <w:r>
              <w:rPr>
                <w:b/>
                <w:sz w:val="16"/>
              </w:rPr>
              <w:lastRenderedPageBreak/>
              <w:t>Peer Reviewer</w:t>
            </w:r>
          </w:p>
        </w:tc>
        <w:tc>
          <w:tcPr>
            <w:tcW w:w="2976" w:type="dxa"/>
          </w:tcPr>
          <w:p w:rsidR="00000000" w:rsidRDefault="008E7B25">
            <w:r>
              <w:t>John Ryu</w:t>
            </w:r>
          </w:p>
        </w:tc>
        <w:tc>
          <w:tcPr>
            <w:tcW w:w="2482" w:type="dxa"/>
          </w:tcPr>
          <w:p w:rsidR="00000000" w:rsidRDefault="008E7B25">
            <w:r>
              <w:t>UC</w:t>
            </w:r>
            <w:r>
              <w:t>C</w:t>
            </w:r>
          </w:p>
        </w:tc>
      </w:tr>
    </w:tbl>
    <w:p w:rsidR="00000000" w:rsidRDefault="008E7B25"/>
    <w:p w:rsidR="00000000" w:rsidRDefault="008E7B25">
      <w:pPr>
        <w:pStyle w:val="Heading2"/>
      </w:pPr>
      <w:bookmarkStart w:id="30" w:name="_Toc91475513"/>
      <w:bookmarkStart w:id="31" w:name="_Toc91475514"/>
      <w:bookmarkEnd w:id="30"/>
      <w:r>
        <w:t>Business Context</w:t>
      </w:r>
      <w:bookmarkEnd w:id="31"/>
    </w:p>
    <w:p w:rsidR="00000000" w:rsidRDefault="008E7B25">
      <w:pPr>
        <w:rPr>
          <w:i/>
          <w:color w:val="808080"/>
          <w:sz w:val="16"/>
        </w:rPr>
      </w:pPr>
      <w:r>
        <w:rPr>
          <w:i/>
          <w:color w:val="808080"/>
          <w:sz w:val="16"/>
        </w:rPr>
        <w:t>(Note:  The business context of the business)</w:t>
      </w:r>
    </w:p>
    <w:p w:rsidR="00000000" w:rsidRDefault="008E7B25">
      <w:pPr>
        <w:rPr>
          <w:i/>
          <w:color w:val="808080"/>
          <w:sz w:val="16"/>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271"/>
        <w:gridCol w:w="6376"/>
      </w:tblGrid>
      <w:tr w:rsidR="00000000">
        <w:tblPrEx>
          <w:tblCellMar>
            <w:top w:w="0" w:type="dxa"/>
            <w:bottom w:w="0" w:type="dxa"/>
          </w:tblCellMar>
        </w:tblPrEx>
        <w:tc>
          <w:tcPr>
            <w:tcW w:w="2271" w:type="dxa"/>
            <w:shd w:val="pct20" w:color="auto" w:fill="FFFFFF"/>
          </w:tcPr>
          <w:p w:rsidR="00000000" w:rsidRDefault="008E7B25">
            <w:pPr>
              <w:jc w:val="center"/>
              <w:rPr>
                <w:b/>
                <w:sz w:val="16"/>
              </w:rPr>
            </w:pPr>
            <w:r>
              <w:rPr>
                <w:b/>
                <w:sz w:val="16"/>
              </w:rPr>
              <w:t>Context Cat</w:t>
            </w:r>
            <w:r>
              <w:rPr>
                <w:b/>
                <w:sz w:val="16"/>
              </w:rPr>
              <w:t>e</w:t>
            </w:r>
            <w:r>
              <w:rPr>
                <w:b/>
                <w:sz w:val="16"/>
              </w:rPr>
              <w:t>gory</w:t>
            </w:r>
          </w:p>
        </w:tc>
        <w:tc>
          <w:tcPr>
            <w:tcW w:w="6376" w:type="dxa"/>
            <w:shd w:val="pct20" w:color="auto" w:fill="FFFFFF"/>
          </w:tcPr>
          <w:p w:rsidR="00000000" w:rsidRDefault="008E7B25">
            <w:pPr>
              <w:jc w:val="center"/>
              <w:rPr>
                <w:b/>
                <w:sz w:val="16"/>
              </w:rPr>
            </w:pPr>
            <w:r>
              <w:rPr>
                <w:b/>
                <w:sz w:val="16"/>
              </w:rPr>
              <w:t>Value(s)</w:t>
            </w:r>
          </w:p>
        </w:tc>
      </w:tr>
      <w:tr w:rsidR="00000000">
        <w:tblPrEx>
          <w:tblCellMar>
            <w:top w:w="0" w:type="dxa"/>
            <w:bottom w:w="0" w:type="dxa"/>
          </w:tblCellMar>
        </w:tblPrEx>
        <w:tc>
          <w:tcPr>
            <w:tcW w:w="2271" w:type="dxa"/>
          </w:tcPr>
          <w:p w:rsidR="00000000" w:rsidRDefault="008E7B25">
            <w:r>
              <w:t>Industry</w:t>
            </w:r>
          </w:p>
        </w:tc>
        <w:tc>
          <w:tcPr>
            <w:tcW w:w="6376" w:type="dxa"/>
          </w:tcPr>
          <w:p w:rsidR="00000000" w:rsidRDefault="008E7B25">
            <w:r>
              <w:t>All</w:t>
            </w:r>
          </w:p>
        </w:tc>
      </w:tr>
      <w:tr w:rsidR="00000000">
        <w:tblPrEx>
          <w:tblCellMar>
            <w:top w:w="0" w:type="dxa"/>
            <w:bottom w:w="0" w:type="dxa"/>
          </w:tblCellMar>
        </w:tblPrEx>
        <w:tc>
          <w:tcPr>
            <w:tcW w:w="2271" w:type="dxa"/>
          </w:tcPr>
          <w:p w:rsidR="00000000" w:rsidRDefault="008E7B25">
            <w:r>
              <w:t>Geopolitical</w:t>
            </w:r>
          </w:p>
        </w:tc>
        <w:tc>
          <w:tcPr>
            <w:tcW w:w="6376" w:type="dxa"/>
          </w:tcPr>
          <w:p w:rsidR="00000000" w:rsidRDefault="008E7B25">
            <w:r>
              <w:t>All</w:t>
            </w:r>
          </w:p>
        </w:tc>
      </w:tr>
      <w:tr w:rsidR="00000000">
        <w:tblPrEx>
          <w:tblCellMar>
            <w:top w:w="0" w:type="dxa"/>
            <w:bottom w:w="0" w:type="dxa"/>
          </w:tblCellMar>
        </w:tblPrEx>
        <w:tc>
          <w:tcPr>
            <w:tcW w:w="2271" w:type="dxa"/>
          </w:tcPr>
          <w:p w:rsidR="00000000" w:rsidRDefault="008E7B25">
            <w:r>
              <w:t>Product</w:t>
            </w:r>
          </w:p>
        </w:tc>
        <w:tc>
          <w:tcPr>
            <w:tcW w:w="6376" w:type="dxa"/>
          </w:tcPr>
          <w:p w:rsidR="00000000" w:rsidRDefault="008E7B25">
            <w:r>
              <w:t>All</w:t>
            </w:r>
          </w:p>
        </w:tc>
      </w:tr>
      <w:tr w:rsidR="00000000">
        <w:tblPrEx>
          <w:tblCellMar>
            <w:top w:w="0" w:type="dxa"/>
            <w:bottom w:w="0" w:type="dxa"/>
          </w:tblCellMar>
        </w:tblPrEx>
        <w:tc>
          <w:tcPr>
            <w:tcW w:w="2271" w:type="dxa"/>
          </w:tcPr>
          <w:p w:rsidR="00000000" w:rsidRDefault="008E7B25">
            <w:r>
              <w:t>Process</w:t>
            </w:r>
          </w:p>
        </w:tc>
        <w:tc>
          <w:tcPr>
            <w:tcW w:w="6376" w:type="dxa"/>
          </w:tcPr>
          <w:p w:rsidR="00000000" w:rsidRDefault="008E7B25">
            <w:r>
              <w:t>Deliver</w:t>
            </w:r>
          </w:p>
        </w:tc>
      </w:tr>
      <w:tr w:rsidR="00000000">
        <w:tblPrEx>
          <w:tblCellMar>
            <w:top w:w="0" w:type="dxa"/>
            <w:bottom w:w="0" w:type="dxa"/>
          </w:tblCellMar>
        </w:tblPrEx>
        <w:tc>
          <w:tcPr>
            <w:tcW w:w="2271" w:type="dxa"/>
          </w:tcPr>
          <w:p w:rsidR="00000000" w:rsidRDefault="008E7B25">
            <w:r>
              <w:t>System Capabil</w:t>
            </w:r>
            <w:r>
              <w:t>i</w:t>
            </w:r>
            <w:r>
              <w:t>ties</w:t>
            </w:r>
          </w:p>
        </w:tc>
        <w:tc>
          <w:tcPr>
            <w:tcW w:w="6376" w:type="dxa"/>
          </w:tcPr>
          <w:p w:rsidR="00000000" w:rsidRDefault="008E7B25">
            <w:r>
              <w:t>EAN.UCC</w:t>
            </w:r>
          </w:p>
        </w:tc>
      </w:tr>
      <w:tr w:rsidR="00000000">
        <w:tblPrEx>
          <w:tblCellMar>
            <w:top w:w="0" w:type="dxa"/>
            <w:bottom w:w="0" w:type="dxa"/>
          </w:tblCellMar>
        </w:tblPrEx>
        <w:tc>
          <w:tcPr>
            <w:tcW w:w="2271" w:type="dxa"/>
          </w:tcPr>
          <w:p w:rsidR="00000000" w:rsidRDefault="008E7B25">
            <w:r>
              <w:t>Official Co</w:t>
            </w:r>
            <w:r>
              <w:t>n</w:t>
            </w:r>
            <w:r>
              <w:t>straints</w:t>
            </w:r>
          </w:p>
        </w:tc>
        <w:tc>
          <w:tcPr>
            <w:tcW w:w="6376" w:type="dxa"/>
          </w:tcPr>
          <w:p w:rsidR="00000000" w:rsidRDefault="008E7B25">
            <w:r>
              <w:t>None</w:t>
            </w:r>
          </w:p>
        </w:tc>
      </w:tr>
    </w:tbl>
    <w:p w:rsidR="00000000" w:rsidRDefault="008E7B25"/>
    <w:p w:rsidR="00000000" w:rsidRDefault="008E7B25"/>
    <w:p w:rsidR="00000000" w:rsidRDefault="008E7B25">
      <w:pPr>
        <w:pStyle w:val="Heading2"/>
      </w:pPr>
      <w:bookmarkStart w:id="32" w:name="_Toc91475515"/>
      <w:r>
        <w:t>Additional Technical Requirements Analysi</w:t>
      </w:r>
      <w:r>
        <w:t>s</w:t>
      </w:r>
      <w:bookmarkEnd w:id="32"/>
    </w:p>
    <w:p w:rsidR="00000000" w:rsidRDefault="008E7B25">
      <w:pPr>
        <w:pStyle w:val="Heading3"/>
      </w:pPr>
      <w:bookmarkStart w:id="33" w:name="_Toc55094944"/>
      <w:bookmarkStart w:id="34" w:name="_Toc55095085"/>
      <w:bookmarkStart w:id="35" w:name="_Toc55095268"/>
      <w:bookmarkStart w:id="36" w:name="_Toc55095498"/>
      <w:bookmarkStart w:id="37" w:name="_Toc55095676"/>
      <w:bookmarkStart w:id="38" w:name="_Toc91475526"/>
      <w:bookmarkStart w:id="39" w:name="_Toc55094945"/>
      <w:bookmarkStart w:id="40" w:name="_Toc55095086"/>
      <w:bookmarkStart w:id="41" w:name="_Toc55095269"/>
      <w:bookmarkStart w:id="42" w:name="_Toc55095499"/>
      <w:bookmarkStart w:id="43" w:name="_Toc55095677"/>
      <w:bookmarkStart w:id="44" w:name="_Toc91475527"/>
      <w:bookmarkStart w:id="45" w:name="_Toc55094955"/>
      <w:bookmarkStart w:id="46" w:name="_Toc55095096"/>
      <w:bookmarkStart w:id="47" w:name="_Toc55095279"/>
      <w:bookmarkStart w:id="48" w:name="_Toc55095509"/>
      <w:bookmarkStart w:id="49" w:name="_Toc55095687"/>
      <w:bookmarkStart w:id="50" w:name="_Toc91475537"/>
      <w:bookmarkStart w:id="51" w:name="_Toc55094956"/>
      <w:bookmarkStart w:id="52" w:name="_Toc55095097"/>
      <w:bookmarkStart w:id="53" w:name="_Toc55095280"/>
      <w:bookmarkStart w:id="54" w:name="_Toc55095510"/>
      <w:bookmarkStart w:id="55" w:name="_Toc55095688"/>
      <w:bookmarkStart w:id="56" w:name="_Toc91475538"/>
      <w:bookmarkStart w:id="57" w:name="_Toc55094966"/>
      <w:bookmarkStart w:id="58" w:name="_Toc55095107"/>
      <w:bookmarkStart w:id="59" w:name="_Toc55095290"/>
      <w:bookmarkStart w:id="60" w:name="_Toc55095520"/>
      <w:bookmarkStart w:id="61" w:name="_Toc55095698"/>
      <w:bookmarkStart w:id="62" w:name="_Toc91475548"/>
      <w:bookmarkStart w:id="63" w:name="_Toc55094967"/>
      <w:bookmarkStart w:id="64" w:name="_Toc55095108"/>
      <w:bookmarkStart w:id="65" w:name="_Toc55095291"/>
      <w:bookmarkStart w:id="66" w:name="_Toc55095521"/>
      <w:bookmarkStart w:id="67" w:name="_Toc55095699"/>
      <w:bookmarkStart w:id="68" w:name="_Toc91475549"/>
      <w:bookmarkStart w:id="69" w:name="_Toc49654004"/>
      <w:bookmarkStart w:id="70" w:name="_Toc91475559"/>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r>
        <w:t>Technical Requirements (optional)</w:t>
      </w:r>
      <w:bookmarkEnd w:id="69"/>
      <w:bookmarkEnd w:id="70"/>
    </w:p>
    <w:p w:rsidR="00000000" w:rsidRDefault="008E7B25"/>
    <w:p w:rsidR="00000000" w:rsidRDefault="008E7B25">
      <w:r>
        <w:rPr>
          <w:i/>
          <w:color w:val="808080"/>
          <w:sz w:val="16"/>
        </w:rPr>
        <w:t>(User Interface, Security, Performance, Quality, etc.))</w:t>
      </w:r>
    </w:p>
    <w:p w:rsidR="00000000" w:rsidRDefault="008E7B25"/>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92"/>
        <w:gridCol w:w="3792"/>
        <w:gridCol w:w="3863"/>
      </w:tblGrid>
      <w:tr w:rsidR="00000000">
        <w:tblPrEx>
          <w:tblCellMar>
            <w:top w:w="0" w:type="dxa"/>
            <w:bottom w:w="0" w:type="dxa"/>
          </w:tblCellMar>
        </w:tblPrEx>
        <w:trPr>
          <w:tblHeader/>
        </w:trPr>
        <w:tc>
          <w:tcPr>
            <w:tcW w:w="992" w:type="dxa"/>
            <w:tcBorders>
              <w:bottom w:val="nil"/>
            </w:tcBorders>
            <w:shd w:val="pct20" w:color="auto" w:fill="FFFFFF"/>
          </w:tcPr>
          <w:p w:rsidR="00000000" w:rsidRDefault="008E7B25">
            <w:pPr>
              <w:jc w:val="center"/>
              <w:rPr>
                <w:b/>
                <w:sz w:val="16"/>
              </w:rPr>
            </w:pPr>
            <w:r>
              <w:rPr>
                <w:b/>
                <w:sz w:val="16"/>
              </w:rPr>
              <w:t>Number</w:t>
            </w:r>
          </w:p>
        </w:tc>
        <w:tc>
          <w:tcPr>
            <w:tcW w:w="3792" w:type="dxa"/>
            <w:shd w:val="pct20" w:color="auto" w:fill="FFFFFF"/>
          </w:tcPr>
          <w:p w:rsidR="00000000" w:rsidRDefault="008E7B25">
            <w:pPr>
              <w:jc w:val="center"/>
              <w:rPr>
                <w:b/>
                <w:sz w:val="16"/>
              </w:rPr>
            </w:pPr>
            <w:r>
              <w:rPr>
                <w:b/>
                <w:sz w:val="16"/>
              </w:rPr>
              <w:t>Statement</w:t>
            </w:r>
          </w:p>
        </w:tc>
        <w:tc>
          <w:tcPr>
            <w:tcW w:w="3863" w:type="dxa"/>
            <w:shd w:val="pct20" w:color="auto" w:fill="FFFFFF"/>
          </w:tcPr>
          <w:p w:rsidR="00000000" w:rsidRDefault="008E7B25">
            <w:pPr>
              <w:jc w:val="center"/>
              <w:rPr>
                <w:b/>
                <w:sz w:val="16"/>
              </w:rPr>
            </w:pPr>
            <w:r>
              <w:rPr>
                <w:b/>
                <w:sz w:val="16"/>
              </w:rPr>
              <w:t>Rationale</w:t>
            </w:r>
          </w:p>
        </w:tc>
      </w:tr>
      <w:tr w:rsidR="00000000">
        <w:tblPrEx>
          <w:tblCellMar>
            <w:top w:w="0" w:type="dxa"/>
            <w:bottom w:w="0" w:type="dxa"/>
          </w:tblCellMar>
        </w:tblPrEx>
        <w:tc>
          <w:tcPr>
            <w:tcW w:w="992" w:type="dxa"/>
            <w:shd w:val="pct20" w:color="auto" w:fill="FFFFFF"/>
          </w:tcPr>
          <w:p w:rsidR="00000000" w:rsidRDefault="008E7B25">
            <w:pPr>
              <w:pStyle w:val="Text"/>
              <w:jc w:val="left"/>
              <w:rPr>
                <w:i/>
                <w:color w:val="808080"/>
                <w:sz w:val="18"/>
              </w:rPr>
            </w:pPr>
          </w:p>
        </w:tc>
        <w:tc>
          <w:tcPr>
            <w:tcW w:w="3792" w:type="dxa"/>
          </w:tcPr>
          <w:p w:rsidR="00000000" w:rsidRDefault="008E7B25">
            <w:pPr>
              <w:pStyle w:val="Text"/>
              <w:rPr>
                <w:sz w:val="20"/>
              </w:rPr>
            </w:pPr>
          </w:p>
        </w:tc>
        <w:tc>
          <w:tcPr>
            <w:tcW w:w="3863" w:type="dxa"/>
          </w:tcPr>
          <w:p w:rsidR="00000000" w:rsidRDefault="008E7B25">
            <w:pPr>
              <w:pStyle w:val="Text"/>
              <w:rPr>
                <w:sz w:val="20"/>
              </w:rPr>
            </w:pPr>
          </w:p>
        </w:tc>
      </w:tr>
    </w:tbl>
    <w:p w:rsidR="00000000" w:rsidRDefault="008E7B25"/>
    <w:p w:rsidR="00000000" w:rsidRDefault="008E7B25">
      <w:r>
        <w:br w:type="page"/>
      </w:r>
    </w:p>
    <w:p w:rsidR="00000000" w:rsidRDefault="008E7B25">
      <w:pPr>
        <w:pStyle w:val="Heading2"/>
      </w:pPr>
      <w:bookmarkStart w:id="71" w:name="_Toc91475560"/>
      <w:r>
        <w:t>Business Transaction View</w:t>
      </w:r>
      <w:bookmarkEnd w:id="71"/>
    </w:p>
    <w:p w:rsidR="00000000" w:rsidRDefault="008E7B25"/>
    <w:p w:rsidR="00000000" w:rsidRDefault="008E7B25">
      <w:pPr>
        <w:pStyle w:val="TableBody"/>
        <w:spacing w:before="0" w:after="0" w:line="240" w:lineRule="atLeast"/>
        <w:rPr>
          <w:rFonts w:ascii="Arial" w:hAnsi="Arial"/>
          <w:color w:val="000000"/>
          <w:lang w:val="en-GB"/>
        </w:rPr>
      </w:pPr>
      <w:r>
        <w:rPr>
          <w:rFonts w:ascii="Arial" w:hAnsi="Arial"/>
          <w:lang w:val="en-GB"/>
        </w:rPr>
        <w:t xml:space="preserve">When the Receiver receives a shipment of goods from the Shipper, the Receiver compares the received </w:t>
      </w:r>
      <w:r>
        <w:rPr>
          <w:rFonts w:ascii="Arial" w:hAnsi="Arial"/>
          <w:lang w:val="en-GB"/>
        </w:rPr>
        <w:t xml:space="preserve">goods to what was adviced as despatched on the despatch advice or shipping documents, and creates and sends a Receiving Advice.  The Receiver </w:t>
      </w:r>
      <w:r>
        <w:rPr>
          <w:rFonts w:ascii="Arial" w:hAnsi="Arial"/>
          <w:color w:val="000000"/>
          <w:lang w:val="en-GB"/>
        </w:rPr>
        <w:t>has the following options to choose from regarding what the Receiving Advice may contain:</w:t>
      </w:r>
    </w:p>
    <w:p w:rsidR="00000000" w:rsidRDefault="008E7B25" w:rsidP="008E7B25">
      <w:pPr>
        <w:pStyle w:val="TableBody"/>
        <w:numPr>
          <w:ilvl w:val="0"/>
          <w:numId w:val="24"/>
        </w:numPr>
        <w:spacing w:before="0" w:after="0" w:line="240" w:lineRule="atLeast"/>
        <w:rPr>
          <w:rFonts w:ascii="Arial" w:hAnsi="Arial"/>
          <w:lang w:val="en-GB"/>
        </w:rPr>
      </w:pPr>
      <w:r>
        <w:rPr>
          <w:rFonts w:ascii="Arial" w:hAnsi="Arial"/>
          <w:lang w:val="en-GB"/>
        </w:rPr>
        <w:t xml:space="preserve">full –details- Includes </w:t>
      </w:r>
      <w:r>
        <w:rPr>
          <w:rFonts w:ascii="Arial" w:hAnsi="Arial"/>
          <w:lang w:val="en-GB"/>
        </w:rPr>
        <w:t xml:space="preserve">qualitative and/or quantitative details regarding everything received (all line items) whether or not there were exceptions between what was received and what was adviced as being sent.  </w:t>
      </w:r>
    </w:p>
    <w:p w:rsidR="00000000" w:rsidRDefault="008E7B25" w:rsidP="008E7B25">
      <w:pPr>
        <w:pStyle w:val="TableBody"/>
        <w:numPr>
          <w:ilvl w:val="0"/>
          <w:numId w:val="24"/>
        </w:numPr>
        <w:spacing w:before="0" w:after="0" w:line="240" w:lineRule="atLeast"/>
        <w:rPr>
          <w:rFonts w:ascii="Arial" w:hAnsi="Arial"/>
          <w:lang w:val="en-GB"/>
        </w:rPr>
      </w:pPr>
      <w:r>
        <w:rPr>
          <w:rFonts w:ascii="Arial" w:hAnsi="Arial"/>
          <w:lang w:val="en-GB"/>
        </w:rPr>
        <w:t>exceptions – Includes only qualitative and/or quantitative exception</w:t>
      </w:r>
      <w:r>
        <w:rPr>
          <w:rFonts w:ascii="Arial" w:hAnsi="Arial"/>
          <w:lang w:val="en-GB"/>
        </w:rPr>
        <w:t>s between what was r</w:t>
      </w:r>
      <w:r>
        <w:rPr>
          <w:rFonts w:ascii="Arial" w:hAnsi="Arial"/>
          <w:lang w:val="en-GB"/>
        </w:rPr>
        <w:t>e</w:t>
      </w:r>
      <w:r>
        <w:rPr>
          <w:rFonts w:ascii="Arial" w:hAnsi="Arial"/>
          <w:lang w:val="en-GB"/>
        </w:rPr>
        <w:t xml:space="preserve">ceived and what was adviced as being sent.  </w:t>
      </w:r>
    </w:p>
    <w:p w:rsidR="00000000" w:rsidRDefault="008E7B25" w:rsidP="008E7B25">
      <w:pPr>
        <w:pStyle w:val="TableBody"/>
        <w:numPr>
          <w:ilvl w:val="0"/>
          <w:numId w:val="24"/>
        </w:numPr>
        <w:spacing w:before="0" w:after="0" w:line="240" w:lineRule="atLeast"/>
        <w:rPr>
          <w:rFonts w:ascii="Arial" w:hAnsi="Arial"/>
        </w:rPr>
      </w:pPr>
      <w:r>
        <w:rPr>
          <w:rFonts w:ascii="Arial" w:hAnsi="Arial"/>
        </w:rPr>
        <w:t xml:space="preserve">confirmation- The acceptance of the receipt of goods. </w:t>
      </w:r>
    </w:p>
    <w:p w:rsidR="00000000" w:rsidRDefault="008E7B25"/>
    <w:p w:rsidR="00000000" w:rsidRDefault="008E7B25">
      <w:pPr>
        <w:pStyle w:val="Heading3"/>
      </w:pPr>
      <w:bookmarkStart w:id="72" w:name="_Toc91475562"/>
      <w:r>
        <w:t>Business Transaction Use Case Diagram</w:t>
      </w:r>
      <w:bookmarkEnd w:id="72"/>
    </w:p>
    <w:p w:rsidR="00000000" w:rsidRDefault="008E7B25"/>
    <w:p w:rsidR="00000000" w:rsidRDefault="008E7B25">
      <w:r>
        <w:t>Not available</w:t>
      </w:r>
    </w:p>
    <w:p w:rsidR="00000000" w:rsidRDefault="008E7B25"/>
    <w:p w:rsidR="00000000" w:rsidRDefault="008E7B25">
      <w:pPr>
        <w:pStyle w:val="Heading3"/>
      </w:pPr>
      <w:bookmarkStart w:id="73" w:name="_Toc55095305"/>
      <w:bookmarkStart w:id="74" w:name="_Toc55095535"/>
      <w:bookmarkStart w:id="75" w:name="_Toc55095713"/>
      <w:bookmarkStart w:id="76" w:name="_Toc91475563"/>
      <w:bookmarkStart w:id="77" w:name="_Toc55095123"/>
      <w:bookmarkStart w:id="78" w:name="_Toc55095307"/>
      <w:bookmarkStart w:id="79" w:name="_Toc55095537"/>
      <w:bookmarkStart w:id="80" w:name="_Toc55095715"/>
      <w:bookmarkStart w:id="81" w:name="_Toc91475565"/>
      <w:bookmarkStart w:id="82" w:name="_Toc91475607"/>
      <w:bookmarkEnd w:id="73"/>
      <w:bookmarkEnd w:id="74"/>
      <w:bookmarkEnd w:id="75"/>
      <w:bookmarkEnd w:id="76"/>
      <w:bookmarkEnd w:id="77"/>
      <w:bookmarkEnd w:id="78"/>
      <w:bookmarkEnd w:id="79"/>
      <w:bookmarkEnd w:id="80"/>
      <w:bookmarkEnd w:id="81"/>
      <w:r>
        <w:t>Use Case Description</w:t>
      </w:r>
      <w:bookmarkEnd w:id="82"/>
    </w:p>
    <w:p w:rsidR="00000000" w:rsidRDefault="008E7B25"/>
    <w:tbl>
      <w:tblPr>
        <w:tblW w:w="894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985"/>
        <w:gridCol w:w="6963"/>
      </w:tblGrid>
      <w:tr w:rsidR="00000000">
        <w:tblPrEx>
          <w:tblCellMar>
            <w:top w:w="0" w:type="dxa"/>
            <w:bottom w:w="0" w:type="dxa"/>
          </w:tblCellMar>
        </w:tblPrEx>
        <w:tc>
          <w:tcPr>
            <w:tcW w:w="1985" w:type="dxa"/>
            <w:shd w:val="pct20" w:color="auto" w:fill="FFFFFF"/>
          </w:tcPr>
          <w:p w:rsidR="00000000" w:rsidRDefault="008E7B25">
            <w:pPr>
              <w:pStyle w:val="Text"/>
              <w:rPr>
                <w:b/>
                <w:sz w:val="16"/>
              </w:rPr>
            </w:pPr>
            <w:r>
              <w:rPr>
                <w:b/>
                <w:sz w:val="16"/>
              </w:rPr>
              <w:t>Use Case ID</w:t>
            </w:r>
          </w:p>
        </w:tc>
        <w:tc>
          <w:tcPr>
            <w:tcW w:w="6963" w:type="dxa"/>
          </w:tcPr>
          <w:p w:rsidR="00000000" w:rsidRDefault="008E7B25">
            <w:pPr>
              <w:pStyle w:val="Text"/>
              <w:rPr>
                <w:sz w:val="18"/>
              </w:rPr>
            </w:pPr>
            <w:r>
              <w:rPr>
                <w:sz w:val="18"/>
              </w:rPr>
              <w:t>UC-1</w:t>
            </w:r>
          </w:p>
        </w:tc>
      </w:tr>
      <w:tr w:rsidR="00000000">
        <w:tblPrEx>
          <w:tblCellMar>
            <w:top w:w="0" w:type="dxa"/>
            <w:bottom w:w="0" w:type="dxa"/>
          </w:tblCellMar>
        </w:tblPrEx>
        <w:tc>
          <w:tcPr>
            <w:tcW w:w="1985" w:type="dxa"/>
            <w:shd w:val="pct20" w:color="auto" w:fill="FFFFFF"/>
          </w:tcPr>
          <w:p w:rsidR="00000000" w:rsidRDefault="008E7B25">
            <w:pPr>
              <w:pStyle w:val="Text"/>
              <w:rPr>
                <w:b/>
                <w:sz w:val="16"/>
              </w:rPr>
            </w:pPr>
            <w:r>
              <w:rPr>
                <w:b/>
                <w:sz w:val="16"/>
              </w:rPr>
              <w:t>Use Case Name</w:t>
            </w:r>
          </w:p>
        </w:tc>
        <w:tc>
          <w:tcPr>
            <w:tcW w:w="6963" w:type="dxa"/>
          </w:tcPr>
          <w:p w:rsidR="00000000" w:rsidRDefault="008E7B25">
            <w:pPr>
              <w:pStyle w:val="Text"/>
              <w:rPr>
                <w:sz w:val="18"/>
              </w:rPr>
            </w:pPr>
            <w:r>
              <w:rPr>
                <w:sz w:val="18"/>
              </w:rPr>
              <w:t xml:space="preserve">Create and Send Receiving </w:t>
            </w:r>
            <w:r>
              <w:rPr>
                <w:sz w:val="18"/>
              </w:rPr>
              <w:t>Advice</w:t>
            </w:r>
          </w:p>
        </w:tc>
      </w:tr>
      <w:tr w:rsidR="00000000">
        <w:tblPrEx>
          <w:tblCellMar>
            <w:top w:w="0" w:type="dxa"/>
            <w:bottom w:w="0" w:type="dxa"/>
          </w:tblCellMar>
        </w:tblPrEx>
        <w:trPr>
          <w:trHeight w:val="229"/>
        </w:trPr>
        <w:tc>
          <w:tcPr>
            <w:tcW w:w="1985" w:type="dxa"/>
            <w:shd w:val="pct20" w:color="auto" w:fill="FFFFFF"/>
          </w:tcPr>
          <w:p w:rsidR="00000000" w:rsidRDefault="008E7B25">
            <w:pPr>
              <w:pStyle w:val="Text"/>
              <w:jc w:val="left"/>
              <w:rPr>
                <w:b/>
                <w:sz w:val="16"/>
              </w:rPr>
            </w:pPr>
            <w:r>
              <w:rPr>
                <w:b/>
                <w:sz w:val="16"/>
              </w:rPr>
              <w:t>Use Case Descri</w:t>
            </w:r>
            <w:r>
              <w:rPr>
                <w:b/>
                <w:sz w:val="16"/>
              </w:rPr>
              <w:t>p</w:t>
            </w:r>
            <w:r>
              <w:rPr>
                <w:b/>
                <w:sz w:val="16"/>
              </w:rPr>
              <w:t>tion</w:t>
            </w:r>
          </w:p>
        </w:tc>
        <w:tc>
          <w:tcPr>
            <w:tcW w:w="6963" w:type="dxa"/>
          </w:tcPr>
          <w:p w:rsidR="00000000" w:rsidRDefault="008E7B25">
            <w:pPr>
              <w:pStyle w:val="Text"/>
              <w:rPr>
                <w:sz w:val="18"/>
              </w:rPr>
            </w:pPr>
            <w:r>
              <w:rPr>
                <w:sz w:val="18"/>
              </w:rPr>
              <w:t>Describes a complete process whereby a Receiver generates a Receiving Advice based on information gained from received goods and physical or electronic doc</w:t>
            </w:r>
            <w:r>
              <w:rPr>
                <w:sz w:val="18"/>
              </w:rPr>
              <w:t>u</w:t>
            </w:r>
            <w:r>
              <w:rPr>
                <w:sz w:val="18"/>
              </w:rPr>
              <w:t xml:space="preserve">ments from a Shipper.  </w:t>
            </w:r>
          </w:p>
        </w:tc>
      </w:tr>
      <w:tr w:rsidR="00000000">
        <w:tblPrEx>
          <w:tblCellMar>
            <w:top w:w="0" w:type="dxa"/>
            <w:bottom w:w="0" w:type="dxa"/>
          </w:tblCellMar>
        </w:tblPrEx>
        <w:tc>
          <w:tcPr>
            <w:tcW w:w="1985" w:type="dxa"/>
            <w:shd w:val="pct20" w:color="auto" w:fill="FFFFFF"/>
          </w:tcPr>
          <w:p w:rsidR="00000000" w:rsidRDefault="008E7B25">
            <w:pPr>
              <w:pStyle w:val="Text"/>
              <w:rPr>
                <w:b/>
                <w:sz w:val="16"/>
              </w:rPr>
            </w:pPr>
            <w:r>
              <w:rPr>
                <w:b/>
                <w:sz w:val="16"/>
              </w:rPr>
              <w:t>Actors (Goal)</w:t>
            </w:r>
          </w:p>
        </w:tc>
        <w:tc>
          <w:tcPr>
            <w:tcW w:w="6963" w:type="dxa"/>
          </w:tcPr>
          <w:p w:rsidR="00000000" w:rsidRDefault="008E7B25">
            <w:pPr>
              <w:pStyle w:val="Text"/>
              <w:rPr>
                <w:sz w:val="18"/>
              </w:rPr>
            </w:pPr>
            <w:r>
              <w:rPr>
                <w:sz w:val="18"/>
              </w:rPr>
              <w:t>Receiver and Shipper</w:t>
            </w:r>
          </w:p>
        </w:tc>
      </w:tr>
      <w:tr w:rsidR="00000000">
        <w:tblPrEx>
          <w:tblCellMar>
            <w:top w:w="0" w:type="dxa"/>
            <w:bottom w:w="0" w:type="dxa"/>
          </w:tblCellMar>
        </w:tblPrEx>
        <w:tc>
          <w:tcPr>
            <w:tcW w:w="1985" w:type="dxa"/>
            <w:shd w:val="pct20" w:color="auto" w:fill="FFFFFF"/>
          </w:tcPr>
          <w:p w:rsidR="00000000" w:rsidRDefault="008E7B25">
            <w:pPr>
              <w:pStyle w:val="Text"/>
              <w:rPr>
                <w:b/>
                <w:sz w:val="16"/>
              </w:rPr>
            </w:pPr>
            <w:r>
              <w:rPr>
                <w:b/>
                <w:sz w:val="16"/>
              </w:rPr>
              <w:t>Performanc</w:t>
            </w:r>
            <w:r>
              <w:rPr>
                <w:b/>
                <w:sz w:val="16"/>
              </w:rPr>
              <w:t>e Goals</w:t>
            </w:r>
          </w:p>
        </w:tc>
        <w:tc>
          <w:tcPr>
            <w:tcW w:w="6963" w:type="dxa"/>
          </w:tcPr>
          <w:p w:rsidR="00000000" w:rsidRDefault="008E7B25">
            <w:pPr>
              <w:pStyle w:val="Text"/>
              <w:rPr>
                <w:sz w:val="18"/>
              </w:rPr>
            </w:pPr>
            <w:r>
              <w:rPr>
                <w:sz w:val="18"/>
              </w:rPr>
              <w:t>None</w:t>
            </w:r>
          </w:p>
        </w:tc>
      </w:tr>
      <w:tr w:rsidR="00000000">
        <w:tblPrEx>
          <w:tblCellMar>
            <w:top w:w="0" w:type="dxa"/>
            <w:bottom w:w="0" w:type="dxa"/>
          </w:tblCellMar>
        </w:tblPrEx>
        <w:tc>
          <w:tcPr>
            <w:tcW w:w="1985" w:type="dxa"/>
            <w:shd w:val="pct20" w:color="auto" w:fill="FFFFFF"/>
          </w:tcPr>
          <w:p w:rsidR="00000000" w:rsidRDefault="008E7B25">
            <w:pPr>
              <w:pStyle w:val="Text"/>
              <w:rPr>
                <w:b/>
                <w:sz w:val="16"/>
              </w:rPr>
            </w:pPr>
            <w:r>
              <w:rPr>
                <w:b/>
                <w:sz w:val="16"/>
              </w:rPr>
              <w:t>Preconditions</w:t>
            </w:r>
          </w:p>
        </w:tc>
        <w:tc>
          <w:tcPr>
            <w:tcW w:w="6963" w:type="dxa"/>
          </w:tcPr>
          <w:p w:rsidR="00000000" w:rsidRDefault="008E7B25">
            <w:pPr>
              <w:pStyle w:val="Text"/>
              <w:rPr>
                <w:sz w:val="18"/>
              </w:rPr>
            </w:pPr>
            <w:r>
              <w:rPr>
                <w:sz w:val="18"/>
              </w:rPr>
              <w:t xml:space="preserve">Master data alignment of locations (GLNs) and products (GTINs).  </w:t>
            </w:r>
          </w:p>
        </w:tc>
      </w:tr>
      <w:tr w:rsidR="00000000">
        <w:tblPrEx>
          <w:tblCellMar>
            <w:top w:w="0" w:type="dxa"/>
            <w:bottom w:w="0" w:type="dxa"/>
          </w:tblCellMar>
        </w:tblPrEx>
        <w:tc>
          <w:tcPr>
            <w:tcW w:w="1985" w:type="dxa"/>
            <w:shd w:val="pct20" w:color="auto" w:fill="FFFFFF"/>
          </w:tcPr>
          <w:p w:rsidR="00000000" w:rsidRDefault="008E7B25">
            <w:pPr>
              <w:pStyle w:val="Text"/>
              <w:rPr>
                <w:b/>
                <w:sz w:val="16"/>
              </w:rPr>
            </w:pPr>
            <w:r>
              <w:rPr>
                <w:b/>
                <w:sz w:val="16"/>
              </w:rPr>
              <w:t>Post conditions</w:t>
            </w:r>
          </w:p>
        </w:tc>
        <w:tc>
          <w:tcPr>
            <w:tcW w:w="6963" w:type="dxa"/>
          </w:tcPr>
          <w:p w:rsidR="00000000" w:rsidRDefault="008E7B25">
            <w:pPr>
              <w:pStyle w:val="Text"/>
              <w:rPr>
                <w:sz w:val="18"/>
              </w:rPr>
            </w:pPr>
            <w:r>
              <w:rPr>
                <w:sz w:val="18"/>
              </w:rPr>
              <w:t>Indication of exceptions, full-detailed comparison or confirmation between goods received and goods adviced as despatched.</w:t>
            </w:r>
          </w:p>
        </w:tc>
      </w:tr>
      <w:tr w:rsidR="00000000">
        <w:tblPrEx>
          <w:tblCellMar>
            <w:top w:w="0" w:type="dxa"/>
            <w:bottom w:w="0" w:type="dxa"/>
          </w:tblCellMar>
        </w:tblPrEx>
        <w:tc>
          <w:tcPr>
            <w:tcW w:w="1985" w:type="dxa"/>
            <w:shd w:val="pct20" w:color="auto" w:fill="FFFFFF"/>
          </w:tcPr>
          <w:p w:rsidR="00000000" w:rsidRDefault="008E7B25">
            <w:pPr>
              <w:pStyle w:val="Text"/>
              <w:rPr>
                <w:b/>
                <w:sz w:val="16"/>
              </w:rPr>
            </w:pPr>
            <w:r>
              <w:rPr>
                <w:b/>
                <w:sz w:val="16"/>
              </w:rPr>
              <w:t>Scenario</w:t>
            </w:r>
          </w:p>
        </w:tc>
        <w:tc>
          <w:tcPr>
            <w:tcW w:w="6963" w:type="dxa"/>
          </w:tcPr>
          <w:p w:rsidR="00000000" w:rsidRDefault="008E7B25">
            <w:pPr>
              <w:pStyle w:val="Text"/>
              <w:ind w:left="360"/>
              <w:jc w:val="left"/>
              <w:rPr>
                <w:sz w:val="18"/>
              </w:rPr>
            </w:pPr>
            <w:r>
              <w:rPr>
                <w:b/>
                <w:sz w:val="18"/>
              </w:rPr>
              <w:t>Begins when</w:t>
            </w:r>
            <w:r>
              <w:rPr>
                <w:sz w:val="18"/>
              </w:rPr>
              <w:t xml:space="preserve"> </w:t>
            </w:r>
            <w:r>
              <w:rPr>
                <w:sz w:val="18"/>
              </w:rPr>
              <w:t>the Receiver receives a shipment of goods accompanied or pr</w:t>
            </w:r>
            <w:r>
              <w:rPr>
                <w:sz w:val="18"/>
              </w:rPr>
              <w:t>e</w:t>
            </w:r>
            <w:r>
              <w:rPr>
                <w:sz w:val="18"/>
              </w:rPr>
              <w:t>ceded by the Despatch Advice or Shipping Doc</w:t>
            </w:r>
            <w:r>
              <w:rPr>
                <w:sz w:val="18"/>
              </w:rPr>
              <w:t>u</w:t>
            </w:r>
            <w:r>
              <w:rPr>
                <w:sz w:val="18"/>
              </w:rPr>
              <w:t>ments</w:t>
            </w:r>
          </w:p>
          <w:p w:rsidR="00000000" w:rsidRDefault="008E7B25">
            <w:pPr>
              <w:pStyle w:val="Text"/>
              <w:rPr>
                <w:bCs/>
                <w:sz w:val="18"/>
              </w:rPr>
            </w:pPr>
            <w:r>
              <w:rPr>
                <w:b/>
                <w:sz w:val="18"/>
              </w:rPr>
              <w:t>Continues with</w:t>
            </w:r>
            <w:r>
              <w:rPr>
                <w:bCs/>
                <w:sz w:val="1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40"/>
              <w:gridCol w:w="877"/>
              <w:gridCol w:w="5220"/>
            </w:tblGrid>
            <w:tr w:rsidR="00000000">
              <w:tblPrEx>
                <w:tblCellMar>
                  <w:top w:w="0" w:type="dxa"/>
                  <w:bottom w:w="0" w:type="dxa"/>
                </w:tblCellMar>
              </w:tblPrEx>
              <w:tc>
                <w:tcPr>
                  <w:tcW w:w="475" w:type="pct"/>
                  <w:shd w:val="clear" w:color="auto" w:fill="CCCCCC"/>
                </w:tcPr>
                <w:p w:rsidR="00000000" w:rsidRDefault="008E7B25">
                  <w:pPr>
                    <w:jc w:val="center"/>
                    <w:rPr>
                      <w:b/>
                      <w:sz w:val="16"/>
                    </w:rPr>
                  </w:pPr>
                  <w:r>
                    <w:rPr>
                      <w:b/>
                      <w:sz w:val="16"/>
                    </w:rPr>
                    <w:t>Step #</w:t>
                  </w:r>
                </w:p>
              </w:tc>
              <w:tc>
                <w:tcPr>
                  <w:tcW w:w="651" w:type="pct"/>
                  <w:shd w:val="clear" w:color="auto" w:fill="CCCCCC"/>
                </w:tcPr>
                <w:p w:rsidR="00000000" w:rsidRDefault="008E7B25">
                  <w:pPr>
                    <w:jc w:val="center"/>
                    <w:rPr>
                      <w:b/>
                      <w:sz w:val="16"/>
                    </w:rPr>
                  </w:pPr>
                  <w:r>
                    <w:rPr>
                      <w:b/>
                      <w:sz w:val="16"/>
                    </w:rPr>
                    <w:t>Actor</w:t>
                  </w:r>
                </w:p>
              </w:tc>
              <w:tc>
                <w:tcPr>
                  <w:tcW w:w="3874" w:type="pct"/>
                  <w:shd w:val="clear" w:color="auto" w:fill="CCCCCC"/>
                </w:tcPr>
                <w:p w:rsidR="00000000" w:rsidRDefault="008E7B25">
                  <w:pPr>
                    <w:jc w:val="center"/>
                    <w:rPr>
                      <w:b/>
                      <w:sz w:val="16"/>
                    </w:rPr>
                  </w:pPr>
                  <w:r>
                    <w:rPr>
                      <w:b/>
                      <w:sz w:val="16"/>
                    </w:rPr>
                    <w:t>Activity Step</w:t>
                  </w:r>
                </w:p>
              </w:tc>
            </w:tr>
            <w:tr w:rsidR="00000000">
              <w:tblPrEx>
                <w:tblCellMar>
                  <w:top w:w="0" w:type="dxa"/>
                  <w:bottom w:w="0" w:type="dxa"/>
                </w:tblCellMar>
              </w:tblPrEx>
              <w:tc>
                <w:tcPr>
                  <w:tcW w:w="475" w:type="pct"/>
                  <w:shd w:val="clear" w:color="auto" w:fill="CCCCCC"/>
                </w:tcPr>
                <w:p w:rsidR="00000000" w:rsidRDefault="008E7B25">
                  <w:pPr>
                    <w:rPr>
                      <w:bCs/>
                      <w:sz w:val="16"/>
                    </w:rPr>
                  </w:pPr>
                  <w:r>
                    <w:rPr>
                      <w:b/>
                      <w:i/>
                      <w:color w:val="808080"/>
                      <w:sz w:val="16"/>
                    </w:rPr>
                    <w:t>1</w:t>
                  </w:r>
                </w:p>
              </w:tc>
              <w:tc>
                <w:tcPr>
                  <w:tcW w:w="651" w:type="pct"/>
                </w:tcPr>
                <w:p w:rsidR="00000000" w:rsidRDefault="008E7B25">
                  <w:pPr>
                    <w:rPr>
                      <w:bCs/>
                      <w:sz w:val="16"/>
                    </w:rPr>
                  </w:pPr>
                </w:p>
              </w:tc>
              <w:tc>
                <w:tcPr>
                  <w:tcW w:w="3874" w:type="pct"/>
                </w:tcPr>
                <w:p w:rsidR="00000000" w:rsidRDefault="008E7B25">
                  <w:pPr>
                    <w:tabs>
                      <w:tab w:val="left" w:pos="2235"/>
                    </w:tabs>
                    <w:rPr>
                      <w:bCs/>
                      <w:sz w:val="16"/>
                    </w:rPr>
                  </w:pPr>
                </w:p>
              </w:tc>
            </w:tr>
            <w:tr w:rsidR="00000000">
              <w:tblPrEx>
                <w:tblCellMar>
                  <w:top w:w="0" w:type="dxa"/>
                  <w:bottom w:w="0" w:type="dxa"/>
                </w:tblCellMar>
              </w:tblPrEx>
              <w:tc>
                <w:tcPr>
                  <w:tcW w:w="475" w:type="pct"/>
                  <w:shd w:val="clear" w:color="auto" w:fill="CCCCCC"/>
                </w:tcPr>
                <w:p w:rsidR="00000000" w:rsidRDefault="008E7B25">
                  <w:pPr>
                    <w:rPr>
                      <w:b/>
                      <w:i/>
                      <w:color w:val="808080"/>
                      <w:sz w:val="16"/>
                    </w:rPr>
                  </w:pPr>
                  <w:r>
                    <w:rPr>
                      <w:b/>
                      <w:i/>
                      <w:color w:val="808080"/>
                      <w:sz w:val="16"/>
                    </w:rPr>
                    <w:t>2</w:t>
                  </w:r>
                </w:p>
              </w:tc>
              <w:tc>
                <w:tcPr>
                  <w:tcW w:w="651" w:type="pct"/>
                </w:tcPr>
                <w:p w:rsidR="00000000" w:rsidRDefault="008E7B25">
                  <w:pPr>
                    <w:rPr>
                      <w:bCs/>
                      <w:sz w:val="16"/>
                    </w:rPr>
                  </w:pPr>
                </w:p>
              </w:tc>
              <w:tc>
                <w:tcPr>
                  <w:tcW w:w="3874" w:type="pct"/>
                </w:tcPr>
                <w:p w:rsidR="00000000" w:rsidRDefault="008E7B25">
                  <w:pPr>
                    <w:tabs>
                      <w:tab w:val="left" w:pos="2235"/>
                    </w:tabs>
                    <w:rPr>
                      <w:bCs/>
                      <w:sz w:val="16"/>
                    </w:rPr>
                  </w:pPr>
                </w:p>
              </w:tc>
            </w:tr>
            <w:tr w:rsidR="00000000">
              <w:tblPrEx>
                <w:tblCellMar>
                  <w:top w:w="0" w:type="dxa"/>
                  <w:bottom w:w="0" w:type="dxa"/>
                </w:tblCellMar>
              </w:tblPrEx>
              <w:tc>
                <w:tcPr>
                  <w:tcW w:w="475" w:type="pct"/>
                  <w:shd w:val="clear" w:color="auto" w:fill="CCCCCC"/>
                </w:tcPr>
                <w:p w:rsidR="00000000" w:rsidRDefault="008E7B25">
                  <w:pPr>
                    <w:rPr>
                      <w:b/>
                      <w:i/>
                      <w:color w:val="808080"/>
                      <w:sz w:val="16"/>
                    </w:rPr>
                  </w:pPr>
                  <w:r>
                    <w:rPr>
                      <w:b/>
                      <w:i/>
                      <w:color w:val="808080"/>
                      <w:sz w:val="16"/>
                    </w:rPr>
                    <w:t>3</w:t>
                  </w:r>
                </w:p>
              </w:tc>
              <w:tc>
                <w:tcPr>
                  <w:tcW w:w="651" w:type="pct"/>
                </w:tcPr>
                <w:p w:rsidR="00000000" w:rsidRDefault="008E7B25">
                  <w:pPr>
                    <w:rPr>
                      <w:bCs/>
                      <w:sz w:val="16"/>
                    </w:rPr>
                  </w:pPr>
                </w:p>
              </w:tc>
              <w:tc>
                <w:tcPr>
                  <w:tcW w:w="3874" w:type="pct"/>
                </w:tcPr>
                <w:p w:rsidR="00000000" w:rsidRDefault="008E7B25">
                  <w:pPr>
                    <w:tabs>
                      <w:tab w:val="left" w:pos="2235"/>
                    </w:tabs>
                    <w:rPr>
                      <w:bCs/>
                      <w:sz w:val="16"/>
                    </w:rPr>
                  </w:pPr>
                </w:p>
              </w:tc>
            </w:tr>
          </w:tbl>
          <w:p w:rsidR="00000000" w:rsidRDefault="008E7B25">
            <w:pPr>
              <w:pStyle w:val="Text"/>
              <w:rPr>
                <w:sz w:val="18"/>
              </w:rPr>
            </w:pPr>
            <w:r>
              <w:rPr>
                <w:b/>
                <w:sz w:val="18"/>
              </w:rPr>
              <w:t>Ends when</w:t>
            </w:r>
            <w:r>
              <w:rPr>
                <w:sz w:val="18"/>
              </w:rPr>
              <w:t xml:space="preserve"> the Receiver compares the received goods (as well as qualitative pro</w:t>
            </w:r>
            <w:r>
              <w:rPr>
                <w:sz w:val="18"/>
              </w:rPr>
              <w:t>p</w:t>
            </w:r>
            <w:r>
              <w:rPr>
                <w:sz w:val="18"/>
              </w:rPr>
              <w:t>ertie</w:t>
            </w:r>
            <w:r>
              <w:rPr>
                <w:sz w:val="18"/>
              </w:rPr>
              <w:t xml:space="preserve">s) to what was adviced as being sent on the despatch advice or shipping documents. </w:t>
            </w:r>
          </w:p>
          <w:p w:rsidR="00000000" w:rsidRDefault="008E7B25">
            <w:pPr>
              <w:pStyle w:val="Text"/>
              <w:rPr>
                <w:sz w:val="18"/>
              </w:rPr>
            </w:pPr>
            <w:r>
              <w:rPr>
                <w:color w:val="000000"/>
                <w:sz w:val="18"/>
              </w:rPr>
              <w:t>Receiving Advice will include full details OR exceptions OR a confi</w:t>
            </w:r>
            <w:r>
              <w:rPr>
                <w:color w:val="000000"/>
                <w:sz w:val="18"/>
              </w:rPr>
              <w:t>r</w:t>
            </w:r>
            <w:r>
              <w:rPr>
                <w:color w:val="000000"/>
                <w:sz w:val="18"/>
              </w:rPr>
              <w:t>mation of the received goods compared to what was adviced as being despatched on the de</w:t>
            </w:r>
            <w:r>
              <w:rPr>
                <w:color w:val="000000"/>
                <w:sz w:val="18"/>
              </w:rPr>
              <w:t>s</w:t>
            </w:r>
            <w:r>
              <w:rPr>
                <w:color w:val="000000"/>
                <w:sz w:val="18"/>
              </w:rPr>
              <w:t xml:space="preserve">patch advice or </w:t>
            </w:r>
            <w:r>
              <w:rPr>
                <w:color w:val="000000"/>
                <w:sz w:val="18"/>
              </w:rPr>
              <w:t>shipping documents.</w:t>
            </w:r>
          </w:p>
        </w:tc>
      </w:tr>
      <w:tr w:rsidR="00000000">
        <w:tblPrEx>
          <w:tblCellMar>
            <w:top w:w="0" w:type="dxa"/>
            <w:bottom w:w="0" w:type="dxa"/>
          </w:tblCellMar>
        </w:tblPrEx>
        <w:tc>
          <w:tcPr>
            <w:tcW w:w="1985" w:type="dxa"/>
            <w:shd w:val="pct20" w:color="auto" w:fill="FFFFFF"/>
          </w:tcPr>
          <w:p w:rsidR="00000000" w:rsidRDefault="008E7B25">
            <w:pPr>
              <w:pStyle w:val="Text"/>
              <w:rPr>
                <w:b/>
                <w:sz w:val="16"/>
              </w:rPr>
            </w:pPr>
            <w:r>
              <w:rPr>
                <w:b/>
                <w:sz w:val="16"/>
              </w:rPr>
              <w:t>Alternative Sc</w:t>
            </w:r>
            <w:r>
              <w:rPr>
                <w:b/>
                <w:sz w:val="16"/>
              </w:rPr>
              <w:t>e</w:t>
            </w:r>
            <w:r>
              <w:rPr>
                <w:b/>
                <w:sz w:val="16"/>
              </w:rPr>
              <w:t>nario</w:t>
            </w:r>
          </w:p>
        </w:tc>
        <w:tc>
          <w:tcPr>
            <w:tcW w:w="6963" w:type="dxa"/>
          </w:tcPr>
          <w:p w:rsidR="00000000" w:rsidRDefault="008E7B25">
            <w:pPr>
              <w:pStyle w:val="Text"/>
              <w:rPr>
                <w:i/>
                <w:color w:val="808080"/>
                <w:sz w:val="16"/>
              </w:rPr>
            </w:pPr>
            <w:r>
              <w:rPr>
                <w:i/>
                <w:color w:val="808080"/>
                <w:sz w:val="16"/>
              </w:rPr>
              <w:t>(any alternatives to the above scenario)</w:t>
            </w:r>
          </w:p>
          <w:p w:rsidR="00000000" w:rsidRDefault="008E7B25">
            <w:pPr>
              <w:pStyle w:val="Text"/>
              <w:rPr>
                <w:i/>
                <w:color w:val="808080"/>
                <w:sz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40"/>
              <w:gridCol w:w="877"/>
              <w:gridCol w:w="5220"/>
            </w:tblGrid>
            <w:tr w:rsidR="00000000">
              <w:tblPrEx>
                <w:tblCellMar>
                  <w:top w:w="0" w:type="dxa"/>
                  <w:bottom w:w="0" w:type="dxa"/>
                </w:tblCellMar>
              </w:tblPrEx>
              <w:tc>
                <w:tcPr>
                  <w:tcW w:w="475" w:type="pct"/>
                  <w:shd w:val="clear" w:color="auto" w:fill="CCCCCC"/>
                </w:tcPr>
                <w:p w:rsidR="00000000" w:rsidRDefault="008E7B25">
                  <w:pPr>
                    <w:jc w:val="center"/>
                    <w:rPr>
                      <w:b/>
                      <w:sz w:val="16"/>
                    </w:rPr>
                  </w:pPr>
                  <w:r>
                    <w:rPr>
                      <w:b/>
                      <w:sz w:val="16"/>
                    </w:rPr>
                    <w:lastRenderedPageBreak/>
                    <w:t>Step #</w:t>
                  </w:r>
                </w:p>
              </w:tc>
              <w:tc>
                <w:tcPr>
                  <w:tcW w:w="651" w:type="pct"/>
                  <w:shd w:val="clear" w:color="auto" w:fill="CCCCCC"/>
                </w:tcPr>
                <w:p w:rsidR="00000000" w:rsidRDefault="008E7B25">
                  <w:pPr>
                    <w:jc w:val="center"/>
                    <w:rPr>
                      <w:b/>
                      <w:sz w:val="16"/>
                    </w:rPr>
                  </w:pPr>
                  <w:r>
                    <w:rPr>
                      <w:b/>
                      <w:sz w:val="16"/>
                    </w:rPr>
                    <w:t>Actor</w:t>
                  </w:r>
                </w:p>
              </w:tc>
              <w:tc>
                <w:tcPr>
                  <w:tcW w:w="3874" w:type="pct"/>
                  <w:shd w:val="clear" w:color="auto" w:fill="CCCCCC"/>
                </w:tcPr>
                <w:p w:rsidR="00000000" w:rsidRDefault="008E7B25">
                  <w:pPr>
                    <w:jc w:val="center"/>
                    <w:rPr>
                      <w:b/>
                      <w:sz w:val="16"/>
                    </w:rPr>
                  </w:pPr>
                  <w:r>
                    <w:rPr>
                      <w:b/>
                      <w:sz w:val="16"/>
                    </w:rPr>
                    <w:t>Activity Step</w:t>
                  </w:r>
                </w:p>
              </w:tc>
            </w:tr>
            <w:tr w:rsidR="00000000">
              <w:tblPrEx>
                <w:tblCellMar>
                  <w:top w:w="0" w:type="dxa"/>
                  <w:bottom w:w="0" w:type="dxa"/>
                </w:tblCellMar>
              </w:tblPrEx>
              <w:tc>
                <w:tcPr>
                  <w:tcW w:w="475" w:type="pct"/>
                  <w:shd w:val="clear" w:color="auto" w:fill="CCCCCC"/>
                </w:tcPr>
                <w:p w:rsidR="00000000" w:rsidRDefault="008E7B25">
                  <w:pPr>
                    <w:rPr>
                      <w:bCs/>
                      <w:sz w:val="16"/>
                    </w:rPr>
                  </w:pPr>
                  <w:r>
                    <w:rPr>
                      <w:b/>
                      <w:i/>
                      <w:sz w:val="16"/>
                    </w:rPr>
                    <w:t xml:space="preserve"> </w:t>
                  </w:r>
                </w:p>
              </w:tc>
              <w:tc>
                <w:tcPr>
                  <w:tcW w:w="651" w:type="pct"/>
                </w:tcPr>
                <w:p w:rsidR="00000000" w:rsidRDefault="008E7B25">
                  <w:pPr>
                    <w:rPr>
                      <w:bCs/>
                      <w:sz w:val="16"/>
                    </w:rPr>
                  </w:pPr>
                </w:p>
              </w:tc>
              <w:tc>
                <w:tcPr>
                  <w:tcW w:w="3874" w:type="pct"/>
                </w:tcPr>
                <w:p w:rsidR="00000000" w:rsidRDefault="008E7B25">
                  <w:pPr>
                    <w:tabs>
                      <w:tab w:val="left" w:pos="2235"/>
                    </w:tabs>
                    <w:rPr>
                      <w:bCs/>
                      <w:sz w:val="16"/>
                    </w:rPr>
                  </w:pPr>
                </w:p>
              </w:tc>
            </w:tr>
            <w:tr w:rsidR="00000000">
              <w:tblPrEx>
                <w:tblCellMar>
                  <w:top w:w="0" w:type="dxa"/>
                  <w:bottom w:w="0" w:type="dxa"/>
                </w:tblCellMar>
              </w:tblPrEx>
              <w:tc>
                <w:tcPr>
                  <w:tcW w:w="475" w:type="pct"/>
                  <w:shd w:val="clear" w:color="auto" w:fill="CCCCCC"/>
                </w:tcPr>
                <w:p w:rsidR="00000000" w:rsidRDefault="008E7B25">
                  <w:pPr>
                    <w:rPr>
                      <w:b/>
                      <w:i/>
                      <w:sz w:val="16"/>
                    </w:rPr>
                  </w:pPr>
                </w:p>
              </w:tc>
              <w:tc>
                <w:tcPr>
                  <w:tcW w:w="651" w:type="pct"/>
                </w:tcPr>
                <w:p w:rsidR="00000000" w:rsidRDefault="008E7B25">
                  <w:pPr>
                    <w:rPr>
                      <w:bCs/>
                      <w:sz w:val="16"/>
                    </w:rPr>
                  </w:pPr>
                </w:p>
              </w:tc>
              <w:tc>
                <w:tcPr>
                  <w:tcW w:w="3874" w:type="pct"/>
                </w:tcPr>
                <w:p w:rsidR="00000000" w:rsidRDefault="008E7B25">
                  <w:pPr>
                    <w:tabs>
                      <w:tab w:val="left" w:pos="2235"/>
                    </w:tabs>
                    <w:rPr>
                      <w:bCs/>
                      <w:sz w:val="16"/>
                    </w:rPr>
                  </w:pPr>
                </w:p>
              </w:tc>
            </w:tr>
          </w:tbl>
          <w:p w:rsidR="00000000" w:rsidRDefault="008E7B25">
            <w:pPr>
              <w:pStyle w:val="Text"/>
              <w:rPr>
                <w:i/>
                <w:color w:val="808080"/>
                <w:sz w:val="16"/>
              </w:rPr>
            </w:pPr>
          </w:p>
        </w:tc>
      </w:tr>
      <w:tr w:rsidR="00000000">
        <w:tblPrEx>
          <w:tblCellMar>
            <w:top w:w="0" w:type="dxa"/>
            <w:bottom w:w="0" w:type="dxa"/>
          </w:tblCellMar>
        </w:tblPrEx>
        <w:tc>
          <w:tcPr>
            <w:tcW w:w="1985" w:type="dxa"/>
            <w:shd w:val="pct20" w:color="auto" w:fill="FFFFFF"/>
          </w:tcPr>
          <w:p w:rsidR="00000000" w:rsidRDefault="008E7B25">
            <w:pPr>
              <w:pStyle w:val="Text"/>
              <w:rPr>
                <w:b/>
                <w:sz w:val="16"/>
              </w:rPr>
            </w:pPr>
            <w:r>
              <w:rPr>
                <w:b/>
                <w:sz w:val="16"/>
              </w:rPr>
              <w:lastRenderedPageBreak/>
              <w:t>Related Requirements</w:t>
            </w:r>
          </w:p>
        </w:tc>
        <w:tc>
          <w:tcPr>
            <w:tcW w:w="6963" w:type="dxa"/>
          </w:tcPr>
          <w:p w:rsidR="00000000" w:rsidRDefault="008E7B25">
            <w:pPr>
              <w:pStyle w:val="Text"/>
              <w:rPr>
                <w:b/>
                <w:bCs/>
                <w:iCs/>
                <w:sz w:val="16"/>
              </w:rPr>
            </w:pPr>
          </w:p>
          <w:tbl>
            <w:tblPr>
              <w:tblW w:w="488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39"/>
              <w:gridCol w:w="5940"/>
            </w:tblGrid>
            <w:tr w:rsidR="00000000">
              <w:tblPrEx>
                <w:tblCellMar>
                  <w:top w:w="0" w:type="dxa"/>
                  <w:bottom w:w="0" w:type="dxa"/>
                </w:tblCellMar>
              </w:tblPrEx>
              <w:tc>
                <w:tcPr>
                  <w:tcW w:w="486" w:type="pct"/>
                  <w:shd w:val="clear" w:color="auto" w:fill="CCCCCC"/>
                </w:tcPr>
                <w:p w:rsidR="00000000" w:rsidRDefault="008E7B25">
                  <w:pPr>
                    <w:rPr>
                      <w:b/>
                      <w:sz w:val="16"/>
                    </w:rPr>
                  </w:pPr>
                  <w:r>
                    <w:rPr>
                      <w:b/>
                      <w:sz w:val="16"/>
                    </w:rPr>
                    <w:t>1</w:t>
                  </w:r>
                </w:p>
              </w:tc>
              <w:tc>
                <w:tcPr>
                  <w:tcW w:w="4514" w:type="pct"/>
                </w:tcPr>
                <w:p w:rsidR="00000000" w:rsidRDefault="008E7B25">
                  <w:pPr>
                    <w:tabs>
                      <w:tab w:val="left" w:pos="2235"/>
                    </w:tabs>
                    <w:rPr>
                      <w:bCs/>
                      <w:sz w:val="16"/>
                    </w:rPr>
                  </w:pPr>
                </w:p>
              </w:tc>
            </w:tr>
          </w:tbl>
          <w:p w:rsidR="00000000" w:rsidRDefault="008E7B25">
            <w:pPr>
              <w:pStyle w:val="Text"/>
              <w:rPr>
                <w:b/>
                <w:bCs/>
                <w:iCs/>
                <w:sz w:val="16"/>
              </w:rPr>
            </w:pPr>
          </w:p>
        </w:tc>
      </w:tr>
      <w:tr w:rsidR="00000000">
        <w:tblPrEx>
          <w:tblCellMar>
            <w:top w:w="0" w:type="dxa"/>
            <w:bottom w:w="0" w:type="dxa"/>
          </w:tblCellMar>
        </w:tblPrEx>
        <w:tc>
          <w:tcPr>
            <w:tcW w:w="1985" w:type="dxa"/>
            <w:shd w:val="pct20" w:color="auto" w:fill="FFFFFF"/>
          </w:tcPr>
          <w:p w:rsidR="00000000" w:rsidRDefault="008E7B25">
            <w:pPr>
              <w:pStyle w:val="Text"/>
              <w:rPr>
                <w:b/>
                <w:sz w:val="16"/>
              </w:rPr>
            </w:pPr>
            <w:r>
              <w:rPr>
                <w:b/>
                <w:sz w:val="16"/>
              </w:rPr>
              <w:t>Related Rules</w:t>
            </w:r>
          </w:p>
        </w:tc>
        <w:tc>
          <w:tcPr>
            <w:tcW w:w="6963" w:type="dxa"/>
          </w:tcPr>
          <w:p w:rsidR="00000000" w:rsidRDefault="008E7B25">
            <w:pPr>
              <w:pStyle w:val="Text"/>
              <w:rPr>
                <w:b/>
                <w:bCs/>
                <w:i/>
                <w:sz w:val="16"/>
              </w:rPr>
            </w:pPr>
            <w:r>
              <w:rPr>
                <w:b/>
                <w:bCs/>
                <w:i/>
                <w:sz w:val="16"/>
              </w:rPr>
              <w:t xml:space="preserve"> </w:t>
            </w:r>
          </w:p>
          <w:tbl>
            <w:tblPr>
              <w:tblW w:w="488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39"/>
              <w:gridCol w:w="5940"/>
            </w:tblGrid>
            <w:tr w:rsidR="00000000">
              <w:tblPrEx>
                <w:tblCellMar>
                  <w:top w:w="0" w:type="dxa"/>
                  <w:bottom w:w="0" w:type="dxa"/>
                </w:tblCellMar>
              </w:tblPrEx>
              <w:tc>
                <w:tcPr>
                  <w:tcW w:w="486" w:type="pct"/>
                  <w:shd w:val="clear" w:color="auto" w:fill="CCCCCC"/>
                </w:tcPr>
                <w:p w:rsidR="00000000" w:rsidRDefault="008E7B25">
                  <w:pPr>
                    <w:rPr>
                      <w:b/>
                      <w:sz w:val="16"/>
                    </w:rPr>
                  </w:pPr>
                  <w:r>
                    <w:rPr>
                      <w:b/>
                      <w:sz w:val="16"/>
                    </w:rPr>
                    <w:t xml:space="preserve"> </w:t>
                  </w:r>
                </w:p>
              </w:tc>
              <w:tc>
                <w:tcPr>
                  <w:tcW w:w="4514" w:type="pct"/>
                </w:tcPr>
                <w:p w:rsidR="00000000" w:rsidRDefault="008E7B25">
                  <w:pPr>
                    <w:tabs>
                      <w:tab w:val="left" w:pos="2235"/>
                    </w:tabs>
                    <w:rPr>
                      <w:bCs/>
                      <w:sz w:val="16"/>
                    </w:rPr>
                  </w:pPr>
                </w:p>
              </w:tc>
            </w:tr>
            <w:tr w:rsidR="00000000">
              <w:tblPrEx>
                <w:tblCellMar>
                  <w:top w:w="0" w:type="dxa"/>
                  <w:bottom w:w="0" w:type="dxa"/>
                </w:tblCellMar>
              </w:tblPrEx>
              <w:tc>
                <w:tcPr>
                  <w:tcW w:w="486" w:type="pct"/>
                  <w:shd w:val="clear" w:color="auto" w:fill="CCCCCC"/>
                </w:tcPr>
                <w:p w:rsidR="00000000" w:rsidRDefault="008E7B25">
                  <w:pPr>
                    <w:rPr>
                      <w:b/>
                      <w:sz w:val="16"/>
                    </w:rPr>
                  </w:pPr>
                </w:p>
              </w:tc>
              <w:tc>
                <w:tcPr>
                  <w:tcW w:w="4514" w:type="pct"/>
                </w:tcPr>
                <w:p w:rsidR="00000000" w:rsidRDefault="008E7B25">
                  <w:pPr>
                    <w:tabs>
                      <w:tab w:val="left" w:pos="2235"/>
                    </w:tabs>
                    <w:rPr>
                      <w:b/>
                      <w:bCs/>
                      <w:sz w:val="18"/>
                    </w:rPr>
                  </w:pPr>
                </w:p>
              </w:tc>
            </w:tr>
            <w:tr w:rsidR="00000000">
              <w:tblPrEx>
                <w:tblCellMar>
                  <w:top w:w="0" w:type="dxa"/>
                  <w:bottom w:w="0" w:type="dxa"/>
                </w:tblCellMar>
              </w:tblPrEx>
              <w:tc>
                <w:tcPr>
                  <w:tcW w:w="486" w:type="pct"/>
                  <w:shd w:val="clear" w:color="auto" w:fill="CCCCCC"/>
                </w:tcPr>
                <w:p w:rsidR="00000000" w:rsidRDefault="008E7B25">
                  <w:pPr>
                    <w:rPr>
                      <w:b/>
                      <w:sz w:val="16"/>
                    </w:rPr>
                  </w:pPr>
                </w:p>
              </w:tc>
              <w:tc>
                <w:tcPr>
                  <w:tcW w:w="4514" w:type="pct"/>
                </w:tcPr>
                <w:p w:rsidR="00000000" w:rsidRDefault="008E7B25">
                  <w:pPr>
                    <w:tabs>
                      <w:tab w:val="left" w:pos="2235"/>
                    </w:tabs>
                    <w:rPr>
                      <w:b/>
                      <w:bCs/>
                      <w:sz w:val="18"/>
                    </w:rPr>
                  </w:pPr>
                </w:p>
              </w:tc>
            </w:tr>
            <w:tr w:rsidR="00000000">
              <w:tblPrEx>
                <w:tblCellMar>
                  <w:top w:w="0" w:type="dxa"/>
                  <w:bottom w:w="0" w:type="dxa"/>
                </w:tblCellMar>
              </w:tblPrEx>
              <w:tc>
                <w:tcPr>
                  <w:tcW w:w="486" w:type="pct"/>
                  <w:shd w:val="clear" w:color="auto" w:fill="CCCCCC"/>
                </w:tcPr>
                <w:p w:rsidR="00000000" w:rsidRDefault="008E7B25">
                  <w:pPr>
                    <w:rPr>
                      <w:b/>
                      <w:sz w:val="16"/>
                    </w:rPr>
                  </w:pPr>
                </w:p>
              </w:tc>
              <w:tc>
                <w:tcPr>
                  <w:tcW w:w="4514" w:type="pct"/>
                </w:tcPr>
                <w:p w:rsidR="00000000" w:rsidRDefault="008E7B25">
                  <w:pPr>
                    <w:tabs>
                      <w:tab w:val="left" w:pos="2235"/>
                    </w:tabs>
                    <w:rPr>
                      <w:sz w:val="18"/>
                    </w:rPr>
                  </w:pPr>
                </w:p>
              </w:tc>
            </w:tr>
          </w:tbl>
          <w:p w:rsidR="00000000" w:rsidRDefault="008E7B25">
            <w:pPr>
              <w:pStyle w:val="Text"/>
              <w:rPr>
                <w:b/>
                <w:bCs/>
                <w:i/>
                <w:sz w:val="16"/>
              </w:rPr>
            </w:pPr>
          </w:p>
        </w:tc>
      </w:tr>
    </w:tbl>
    <w:p w:rsidR="00000000" w:rsidRDefault="008E7B25"/>
    <w:p w:rsidR="00000000" w:rsidRDefault="008E7B25">
      <w:r>
        <w:br w:type="page"/>
      </w:r>
    </w:p>
    <w:p w:rsidR="00000000" w:rsidRDefault="008E7B25"/>
    <w:p w:rsidR="00000000" w:rsidRDefault="008E7B25">
      <w:pPr>
        <w:pStyle w:val="Heading3"/>
      </w:pPr>
      <w:bookmarkStart w:id="83" w:name="_Toc78285903"/>
      <w:bookmarkStart w:id="84" w:name="_Toc78286264"/>
      <w:bookmarkStart w:id="85" w:name="_Toc79813251"/>
      <w:bookmarkStart w:id="86" w:name="_Toc79813317"/>
      <w:bookmarkStart w:id="87" w:name="_Toc79912377"/>
      <w:bookmarkStart w:id="88" w:name="_Toc79912454"/>
      <w:bookmarkStart w:id="89" w:name="_Toc79912985"/>
      <w:bookmarkStart w:id="90" w:name="_Toc80001653"/>
      <w:bookmarkStart w:id="91" w:name="_Toc80001726"/>
      <w:bookmarkStart w:id="92" w:name="_Toc80441484"/>
      <w:bookmarkStart w:id="93" w:name="_Toc81383464"/>
      <w:bookmarkStart w:id="94" w:name="_Toc81386879"/>
      <w:bookmarkStart w:id="95" w:name="_Toc82935569"/>
      <w:bookmarkStart w:id="96" w:name="_Toc84412222"/>
      <w:bookmarkStart w:id="97" w:name="_Toc84412528"/>
      <w:bookmarkStart w:id="98" w:name="_Toc84413286"/>
      <w:bookmarkStart w:id="99" w:name="_Toc88608562"/>
      <w:bookmarkStart w:id="100" w:name="_Toc88910800"/>
      <w:bookmarkStart w:id="101" w:name="_Toc88995640"/>
      <w:bookmarkStart w:id="102" w:name="_Toc88996024"/>
      <w:bookmarkStart w:id="103" w:name="_Toc91406733"/>
      <w:bookmarkStart w:id="104" w:name="_Toc91406849"/>
      <w:bookmarkStart w:id="105" w:name="_Toc91406959"/>
      <w:bookmarkStart w:id="106" w:name="_Toc91475608"/>
      <w:bookmarkStart w:id="107" w:name="_Toc79912379"/>
      <w:bookmarkStart w:id="108" w:name="_Toc79912456"/>
      <w:bookmarkStart w:id="109" w:name="_Toc79912987"/>
      <w:bookmarkStart w:id="110" w:name="_Toc80001655"/>
      <w:bookmarkStart w:id="111" w:name="_Toc80001728"/>
      <w:bookmarkStart w:id="112" w:name="_Toc80441486"/>
      <w:bookmarkStart w:id="113" w:name="_Toc81383466"/>
      <w:bookmarkStart w:id="114" w:name="_Toc81386881"/>
      <w:bookmarkStart w:id="115" w:name="_Toc82935571"/>
      <w:bookmarkStart w:id="116" w:name="_Toc84412224"/>
      <w:bookmarkStart w:id="117" w:name="_Toc84412530"/>
      <w:bookmarkStart w:id="118" w:name="_Toc84413288"/>
      <w:bookmarkStart w:id="119" w:name="_Toc88608564"/>
      <w:bookmarkStart w:id="120" w:name="_Toc88910802"/>
      <w:bookmarkStart w:id="121" w:name="_Toc88995642"/>
      <w:bookmarkStart w:id="122" w:name="_Toc88996026"/>
      <w:bookmarkStart w:id="123" w:name="_Toc91406735"/>
      <w:bookmarkStart w:id="124" w:name="_Toc91406851"/>
      <w:bookmarkStart w:id="125" w:name="_Toc91406961"/>
      <w:bookmarkStart w:id="126" w:name="_Toc91475610"/>
      <w:bookmarkStart w:id="127" w:name="_Toc79813254"/>
      <w:bookmarkStart w:id="128" w:name="_Toc79813320"/>
      <w:bookmarkStart w:id="129" w:name="_Toc9147561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r>
        <w:t>Business Transaction Activity Diagram(s)</w:t>
      </w:r>
      <w:bookmarkEnd w:id="127"/>
      <w:bookmarkEnd w:id="128"/>
      <w:bookmarkEnd w:id="129"/>
      <w:r>
        <w:rPr>
          <w:rStyle w:val="FootnoteReference"/>
        </w:rPr>
        <w:t xml:space="preserve"> </w:t>
      </w:r>
    </w:p>
    <w:p w:rsidR="00000000" w:rsidRDefault="00F11C1E">
      <w:pPr>
        <w:jc w:val="center"/>
        <w:rPr>
          <w:i/>
          <w:color w:val="808080"/>
          <w:sz w:val="16"/>
        </w:rPr>
      </w:pPr>
      <w:r>
        <w:rPr>
          <w:i/>
          <w:noProof/>
          <w:color w:val="808080"/>
          <w:sz w:val="16"/>
          <w:lang w:val="fr-BE" w:eastAsia="fr-BE"/>
        </w:rPr>
        <w:drawing>
          <wp:inline distT="0" distB="0" distL="0" distR="0">
            <wp:extent cx="5572125" cy="35052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srcRect/>
                    <a:stretch>
                      <a:fillRect/>
                    </a:stretch>
                  </pic:blipFill>
                  <pic:spPr bwMode="auto">
                    <a:xfrm>
                      <a:off x="0" y="0"/>
                      <a:ext cx="5572125" cy="3505200"/>
                    </a:xfrm>
                    <a:prstGeom prst="rect">
                      <a:avLst/>
                    </a:prstGeom>
                    <a:noFill/>
                    <a:ln w="9525">
                      <a:noFill/>
                      <a:miter lim="800000"/>
                      <a:headEnd/>
                      <a:tailEnd/>
                    </a:ln>
                  </pic:spPr>
                </pic:pic>
              </a:graphicData>
            </a:graphic>
          </wp:inline>
        </w:drawing>
      </w:r>
    </w:p>
    <w:p w:rsidR="00000000" w:rsidRDefault="008E7B25"/>
    <w:p w:rsidR="00000000" w:rsidRDefault="008E7B25"/>
    <w:p w:rsidR="00000000" w:rsidRDefault="008E7B25">
      <w:pPr>
        <w:pStyle w:val="Heading3"/>
      </w:pPr>
      <w:bookmarkStart w:id="130" w:name="_Toc79813255"/>
      <w:bookmarkStart w:id="131" w:name="_Toc79813321"/>
      <w:bookmarkStart w:id="132" w:name="_Toc91475613"/>
      <w:r>
        <w:t>Business Transaction Seq</w:t>
      </w:r>
      <w:r>
        <w:t>uence Diagram(s) (optional)</w:t>
      </w:r>
      <w:bookmarkEnd w:id="130"/>
      <w:bookmarkEnd w:id="131"/>
      <w:bookmarkEnd w:id="132"/>
      <w:r>
        <w:rPr>
          <w:rStyle w:val="FootnoteReference"/>
          <w:position w:val="0"/>
        </w:rPr>
        <w:t xml:space="preserve"> </w:t>
      </w:r>
    </w:p>
    <w:p w:rsidR="00000000" w:rsidRDefault="008E7B25"/>
    <w:p w:rsidR="00000000" w:rsidRDefault="00F11C1E">
      <w:pPr>
        <w:jc w:val="center"/>
        <w:rPr>
          <w:color w:val="808080"/>
          <w:sz w:val="20"/>
        </w:rPr>
      </w:pPr>
      <w:bookmarkStart w:id="133" w:name="OLE_LINK2"/>
      <w:r>
        <w:rPr>
          <w:noProof/>
          <w:color w:val="808080"/>
          <w:sz w:val="20"/>
          <w:lang w:val="fr-BE" w:eastAsia="fr-BE"/>
        </w:rPr>
        <w:drawing>
          <wp:inline distT="0" distB="0" distL="0" distR="0">
            <wp:extent cx="5581650" cy="22479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a:stretch>
                      <a:fillRect/>
                    </a:stretch>
                  </pic:blipFill>
                  <pic:spPr bwMode="auto">
                    <a:xfrm>
                      <a:off x="0" y="0"/>
                      <a:ext cx="5581650" cy="2247900"/>
                    </a:xfrm>
                    <a:prstGeom prst="rect">
                      <a:avLst/>
                    </a:prstGeom>
                    <a:noFill/>
                    <a:ln w="9525">
                      <a:noFill/>
                      <a:miter lim="800000"/>
                      <a:headEnd/>
                      <a:tailEnd/>
                    </a:ln>
                  </pic:spPr>
                </pic:pic>
              </a:graphicData>
            </a:graphic>
          </wp:inline>
        </w:drawing>
      </w:r>
    </w:p>
    <w:p w:rsidR="00000000" w:rsidRDefault="008E7B25"/>
    <w:p w:rsidR="00000000" w:rsidRDefault="008E7B25"/>
    <w:p w:rsidR="00000000" w:rsidRDefault="008E7B25">
      <w:bookmarkStart w:id="134" w:name="_Toc57440302"/>
      <w:bookmarkStart w:id="135" w:name="_Toc55094985"/>
      <w:bookmarkStart w:id="136" w:name="_Toc55095169"/>
      <w:bookmarkStart w:id="137" w:name="_Toc55094988"/>
      <w:bookmarkStart w:id="138" w:name="_Toc55095172"/>
      <w:bookmarkStart w:id="139" w:name="_Toc55094989"/>
      <w:bookmarkStart w:id="140" w:name="_Toc55095173"/>
      <w:bookmarkEnd w:id="133"/>
      <w:bookmarkEnd w:id="134"/>
      <w:bookmarkEnd w:id="135"/>
      <w:bookmarkEnd w:id="136"/>
      <w:bookmarkEnd w:id="137"/>
      <w:bookmarkEnd w:id="138"/>
      <w:bookmarkEnd w:id="139"/>
      <w:bookmarkEnd w:id="140"/>
      <w:r>
        <w:br w:type="page"/>
      </w:r>
      <w:bookmarkStart w:id="141" w:name="_Toc55094992"/>
      <w:bookmarkStart w:id="142" w:name="_Toc55095176"/>
      <w:bookmarkStart w:id="143" w:name="_Toc55095354"/>
      <w:bookmarkStart w:id="144" w:name="_Toc55095584"/>
      <w:bookmarkStart w:id="145" w:name="_Toc55095762"/>
      <w:bookmarkStart w:id="146" w:name="_Toc55094994"/>
      <w:bookmarkStart w:id="147" w:name="_Toc55095178"/>
      <w:bookmarkStart w:id="148" w:name="_Toc55095356"/>
      <w:bookmarkStart w:id="149" w:name="_Toc55095586"/>
      <w:bookmarkStart w:id="150" w:name="_Toc55095764"/>
      <w:bookmarkStart w:id="151" w:name="_Toc55094996"/>
      <w:bookmarkStart w:id="152" w:name="_Toc55095180"/>
      <w:bookmarkStart w:id="153" w:name="_Toc55095358"/>
      <w:bookmarkStart w:id="154" w:name="_Toc55095588"/>
      <w:bookmarkStart w:id="155" w:name="_Toc55095766"/>
      <w:bookmarkStart w:id="156" w:name="_Toc55094999"/>
      <w:bookmarkStart w:id="157" w:name="_Toc55095183"/>
      <w:bookmarkStart w:id="158" w:name="_Toc55095361"/>
      <w:bookmarkStart w:id="159" w:name="_Toc55095591"/>
      <w:bookmarkStart w:id="160" w:name="_Toc55095769"/>
      <w:bookmarkStart w:id="161" w:name="_Toc55095002"/>
      <w:bookmarkStart w:id="162" w:name="_Toc55095186"/>
      <w:bookmarkStart w:id="163" w:name="_Toc55095364"/>
      <w:bookmarkStart w:id="164" w:name="_Toc55095594"/>
      <w:bookmarkStart w:id="165" w:name="_Toc55095772"/>
      <w:bookmarkStart w:id="166" w:name="_Toc55095005"/>
      <w:bookmarkStart w:id="167" w:name="_Toc55095189"/>
      <w:bookmarkStart w:id="168" w:name="_Toc55095367"/>
      <w:bookmarkStart w:id="169" w:name="_Toc55095597"/>
      <w:bookmarkStart w:id="170" w:name="_Toc55095775"/>
      <w:bookmarkStart w:id="171" w:name="_Toc55095008"/>
      <w:bookmarkStart w:id="172" w:name="_Toc55095192"/>
      <w:bookmarkStart w:id="173" w:name="_Toc55095370"/>
      <w:bookmarkStart w:id="174" w:name="_Toc55095600"/>
      <w:bookmarkStart w:id="175" w:name="_Toc55095778"/>
      <w:bookmarkStart w:id="176" w:name="_Toc55095016"/>
      <w:bookmarkStart w:id="177" w:name="_Toc55095200"/>
      <w:bookmarkStart w:id="178" w:name="_Toc55095378"/>
      <w:bookmarkStart w:id="179" w:name="_Toc55095608"/>
      <w:bookmarkStart w:id="180" w:name="_Toc55095786"/>
      <w:bookmarkStart w:id="181" w:name="_Toc55095017"/>
      <w:bookmarkStart w:id="182" w:name="_Toc55095201"/>
      <w:bookmarkStart w:id="183" w:name="_Toc55095379"/>
      <w:bookmarkStart w:id="184" w:name="_Toc55095609"/>
      <w:bookmarkStart w:id="185" w:name="_Toc55095787"/>
      <w:bookmarkStart w:id="186" w:name="_Toc55095018"/>
      <w:bookmarkStart w:id="187" w:name="_Toc55095202"/>
      <w:bookmarkStart w:id="188" w:name="_Toc55095380"/>
      <w:bookmarkStart w:id="189" w:name="_Toc55095610"/>
      <w:bookmarkStart w:id="190" w:name="_Toc55095788"/>
      <w:bookmarkStart w:id="191" w:name="_Toc55095019"/>
      <w:bookmarkStart w:id="192" w:name="_Toc55095203"/>
      <w:bookmarkStart w:id="193" w:name="_Toc55095381"/>
      <w:bookmarkStart w:id="194" w:name="_Toc55095611"/>
      <w:bookmarkStart w:id="195" w:name="_Toc55095789"/>
      <w:bookmarkStart w:id="196" w:name="_Toc55095020"/>
      <w:bookmarkStart w:id="197" w:name="_Toc55095204"/>
      <w:bookmarkStart w:id="198" w:name="_Toc55095382"/>
      <w:bookmarkStart w:id="199" w:name="_Toc55095612"/>
      <w:bookmarkStart w:id="200" w:name="_Toc55095790"/>
      <w:bookmarkStart w:id="201" w:name="_Toc55095021"/>
      <w:bookmarkStart w:id="202" w:name="_Toc55095205"/>
      <w:bookmarkStart w:id="203" w:name="_Toc55095383"/>
      <w:bookmarkStart w:id="204" w:name="_Toc55095613"/>
      <w:bookmarkStart w:id="205" w:name="_Toc55095791"/>
      <w:bookmarkStart w:id="206" w:name="_Toc55095029"/>
      <w:bookmarkStart w:id="207" w:name="_Toc55095213"/>
      <w:bookmarkStart w:id="208" w:name="_Toc55095391"/>
      <w:bookmarkStart w:id="209" w:name="_Toc55095621"/>
      <w:bookmarkStart w:id="210" w:name="_Toc55095799"/>
      <w:bookmarkStart w:id="211" w:name="_Toc55095030"/>
      <w:bookmarkStart w:id="212" w:name="_Toc55095214"/>
      <w:bookmarkStart w:id="213" w:name="_Toc55095392"/>
      <w:bookmarkStart w:id="214" w:name="_Toc55095622"/>
      <w:bookmarkStart w:id="215" w:name="_Toc55095800"/>
      <w:bookmarkStart w:id="216" w:name="_Toc55095031"/>
      <w:bookmarkStart w:id="217" w:name="_Toc55095215"/>
      <w:bookmarkStart w:id="218" w:name="_Toc55095393"/>
      <w:bookmarkStart w:id="219" w:name="_Toc55095623"/>
      <w:bookmarkStart w:id="220" w:name="_Toc55095801"/>
      <w:bookmarkStart w:id="221" w:name="_Toc55095032"/>
      <w:bookmarkStart w:id="222" w:name="_Toc55095216"/>
      <w:bookmarkStart w:id="223" w:name="_Toc55095394"/>
      <w:bookmarkStart w:id="224" w:name="_Toc55095624"/>
      <w:bookmarkStart w:id="225" w:name="_Toc55095802"/>
      <w:bookmarkStart w:id="226" w:name="_Toc55095033"/>
      <w:bookmarkStart w:id="227" w:name="_Toc55095217"/>
      <w:bookmarkStart w:id="228" w:name="_Toc55095395"/>
      <w:bookmarkStart w:id="229" w:name="_Toc55095625"/>
      <w:bookmarkStart w:id="230" w:name="_Toc55095803"/>
      <w:bookmarkStart w:id="231" w:name="_Toc55095034"/>
      <w:bookmarkStart w:id="232" w:name="_Toc55095218"/>
      <w:bookmarkStart w:id="233" w:name="_Toc55095396"/>
      <w:bookmarkStart w:id="234" w:name="_Toc55095626"/>
      <w:bookmarkStart w:id="235" w:name="_Toc55095804"/>
      <w:bookmarkStart w:id="236" w:name="_Toc79912389"/>
      <w:bookmarkStart w:id="237" w:name="_Toc79912465"/>
      <w:bookmarkStart w:id="238" w:name="_Toc79912996"/>
      <w:bookmarkStart w:id="239" w:name="_Toc80001663"/>
      <w:bookmarkStart w:id="240" w:name="_Toc80001736"/>
      <w:bookmarkStart w:id="241" w:name="_Toc80441494"/>
      <w:bookmarkStart w:id="242" w:name="_Toc81383474"/>
      <w:bookmarkStart w:id="243" w:name="_Toc81386889"/>
      <w:bookmarkStart w:id="244" w:name="_Toc82935579"/>
      <w:bookmarkStart w:id="245" w:name="_Toc84412232"/>
      <w:bookmarkStart w:id="246" w:name="_Toc84412538"/>
      <w:bookmarkStart w:id="247" w:name="_Toc84413296"/>
      <w:bookmarkStart w:id="248" w:name="_Toc88608573"/>
      <w:bookmarkStart w:id="249" w:name="_Toc88910811"/>
      <w:bookmarkStart w:id="250" w:name="_Toc88995651"/>
      <w:bookmarkStart w:id="251" w:name="_Toc88996035"/>
      <w:bookmarkStart w:id="252" w:name="_Toc91406744"/>
      <w:bookmarkStart w:id="253" w:name="_Toc91406860"/>
      <w:bookmarkStart w:id="254" w:name="_Toc9140697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p w:rsidR="00000000" w:rsidRDefault="008E7B25">
      <w:bookmarkStart w:id="255" w:name="_Toc79912390"/>
      <w:bookmarkStart w:id="256" w:name="_Toc79912466"/>
      <w:bookmarkStart w:id="257" w:name="_Toc79912997"/>
      <w:bookmarkStart w:id="258" w:name="_Toc80001664"/>
      <w:bookmarkStart w:id="259" w:name="_Toc80001737"/>
      <w:bookmarkStart w:id="260" w:name="_Toc80441495"/>
      <w:bookmarkStart w:id="261" w:name="_Toc81383475"/>
      <w:bookmarkStart w:id="262" w:name="_Toc81386890"/>
      <w:bookmarkStart w:id="263" w:name="_Toc82935580"/>
      <w:bookmarkStart w:id="264" w:name="_Toc84412233"/>
      <w:bookmarkStart w:id="265" w:name="_Toc84412539"/>
      <w:bookmarkStart w:id="266" w:name="_Toc84413297"/>
      <w:bookmarkStart w:id="267" w:name="_Toc88608574"/>
      <w:bookmarkStart w:id="268" w:name="_Toc88910812"/>
      <w:bookmarkStart w:id="269" w:name="_Toc88995652"/>
      <w:bookmarkStart w:id="270" w:name="_Toc88996036"/>
      <w:bookmarkStart w:id="271" w:name="_Toc91406745"/>
      <w:bookmarkStart w:id="272" w:name="_Toc91406861"/>
      <w:bookmarkStart w:id="273" w:name="_Toc91406971"/>
      <w:bookmarkStart w:id="274" w:name="_Toc55095039"/>
      <w:bookmarkStart w:id="275" w:name="_Toc55095223"/>
      <w:bookmarkStart w:id="276" w:name="_Toc55095401"/>
      <w:bookmarkStart w:id="277" w:name="_Toc55095631"/>
      <w:bookmarkStart w:id="278" w:name="_Toc55095809"/>
      <w:bookmarkStart w:id="279" w:name="_Toc57440310"/>
      <w:bookmarkStart w:id="280" w:name="_Toc68689889"/>
      <w:bookmarkStart w:id="281" w:name="_Toc55095040"/>
      <w:bookmarkStart w:id="282" w:name="_Toc55095224"/>
      <w:bookmarkStart w:id="283" w:name="_Toc55095402"/>
      <w:bookmarkStart w:id="284" w:name="_Toc55095632"/>
      <w:bookmarkStart w:id="285" w:name="_Toc55095810"/>
      <w:bookmarkStart w:id="286" w:name="_Toc68689890"/>
      <w:bookmarkStart w:id="287" w:name="_Toc55095043"/>
      <w:bookmarkStart w:id="288" w:name="_Toc55095227"/>
      <w:bookmarkStart w:id="289" w:name="_Toc55095405"/>
      <w:bookmarkStart w:id="290" w:name="_Toc55095635"/>
      <w:bookmarkStart w:id="291" w:name="_Toc55095813"/>
      <w:bookmarkStart w:id="292" w:name="_Toc68689893"/>
      <w:bookmarkStart w:id="293" w:name="_Toc55095044"/>
      <w:bookmarkStart w:id="294" w:name="_Toc55095228"/>
      <w:bookmarkStart w:id="295" w:name="_Toc55095406"/>
      <w:bookmarkStart w:id="296" w:name="_Toc55095636"/>
      <w:bookmarkStart w:id="297" w:name="_Toc55095814"/>
      <w:bookmarkStart w:id="298" w:name="_Toc68689894"/>
      <w:bookmarkStart w:id="299" w:name="_Toc58983609"/>
      <w:bookmarkStart w:id="300" w:name="_Toc68689800"/>
      <w:bookmarkStart w:id="301" w:name="_Toc68689897"/>
      <w:bookmarkStart w:id="302" w:name="_Toc68689977"/>
      <w:bookmarkStart w:id="303" w:name="_Toc78285916"/>
      <w:bookmarkStart w:id="304" w:name="_Toc78286277"/>
      <w:bookmarkStart w:id="305" w:name="_Toc79813266"/>
      <w:bookmarkStart w:id="306" w:name="_Toc79813332"/>
      <w:bookmarkStart w:id="307" w:name="_Toc79912391"/>
      <w:bookmarkStart w:id="308" w:name="_Toc79912467"/>
      <w:bookmarkStart w:id="309" w:name="_Toc79912998"/>
      <w:bookmarkStart w:id="310" w:name="_Toc80001665"/>
      <w:bookmarkStart w:id="311" w:name="_Toc80001738"/>
      <w:bookmarkStart w:id="312" w:name="_Toc80441496"/>
      <w:bookmarkStart w:id="313" w:name="_Toc81383476"/>
      <w:bookmarkStart w:id="314" w:name="_Toc81386891"/>
      <w:bookmarkStart w:id="315" w:name="_Toc82935581"/>
      <w:bookmarkStart w:id="316" w:name="_Toc84412234"/>
      <w:bookmarkStart w:id="317" w:name="_Toc84412540"/>
      <w:bookmarkStart w:id="318" w:name="_Toc84413298"/>
      <w:bookmarkStart w:id="319" w:name="_Toc88608575"/>
      <w:bookmarkStart w:id="320" w:name="_Toc88910813"/>
      <w:bookmarkStart w:id="321" w:name="_Toc88995653"/>
      <w:bookmarkStart w:id="322" w:name="_Toc88996037"/>
      <w:bookmarkStart w:id="323" w:name="_Toc91406746"/>
      <w:bookmarkStart w:id="324" w:name="_Toc91406862"/>
      <w:bookmarkStart w:id="325" w:name="_Toc91406972"/>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p>
    <w:p w:rsidR="00000000" w:rsidRDefault="008E7B25">
      <w:pPr>
        <w:pStyle w:val="Heading2"/>
        <w:numPr>
          <w:ilvl w:val="0"/>
          <w:numId w:val="0"/>
        </w:numPr>
      </w:pPr>
    </w:p>
    <w:p w:rsidR="00000000" w:rsidRDefault="008E7B25">
      <w:pPr>
        <w:sectPr w:rsidR="00000000">
          <w:headerReference w:type="default" r:id="rId16"/>
          <w:footerReference w:type="default" r:id="rId17"/>
          <w:pgSz w:w="11907" w:h="16840" w:code="9"/>
          <w:pgMar w:top="2132" w:right="1412" w:bottom="1310" w:left="1701" w:header="851" w:footer="232" w:gutter="0"/>
          <w:paperSrc w:first="7" w:other="7"/>
          <w:pgNumType w:start="1"/>
          <w:cols w:space="720"/>
        </w:sectPr>
      </w:pPr>
    </w:p>
    <w:p w:rsidR="00000000" w:rsidRDefault="008E7B25">
      <w:pPr>
        <w:pStyle w:val="Heading2"/>
      </w:pPr>
      <w:bookmarkStart w:id="326" w:name="_Toc91475614"/>
      <w:r>
        <w:lastRenderedPageBreak/>
        <w:t>Information Model (including GDD Report)</w:t>
      </w:r>
      <w:bookmarkEnd w:id="326"/>
    </w:p>
    <w:p w:rsidR="00000000" w:rsidRDefault="008E7B25"/>
    <w:p w:rsidR="00000000" w:rsidRDefault="008E7B25">
      <w:pPr>
        <w:pStyle w:val="Heading3"/>
      </w:pPr>
      <w:bookmarkStart w:id="327" w:name="_Toc91475615"/>
      <w:r>
        <w:t>Data Description:</w:t>
      </w:r>
      <w:bookmarkEnd w:id="327"/>
      <w:r>
        <w:t xml:space="preserve"> </w:t>
      </w:r>
    </w:p>
    <w:p w:rsidR="00000000" w:rsidRDefault="008E7B25"/>
    <w:tbl>
      <w:tblPr>
        <w:tblW w:w="13747" w:type="dxa"/>
        <w:tblCellSpacing w:w="0"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tblPr>
      <w:tblGrid>
        <w:gridCol w:w="1798"/>
        <w:gridCol w:w="1999"/>
        <w:gridCol w:w="2810"/>
        <w:gridCol w:w="3173"/>
        <w:gridCol w:w="3967"/>
      </w:tblGrid>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shd w:val="clear" w:color="auto" w:fill="CCCCCC"/>
          </w:tcPr>
          <w:p w:rsidR="00000000" w:rsidRDefault="008E7B25">
            <w:pPr>
              <w:rPr>
                <w:rFonts w:eastAsia="Arial Unicode MS" w:cs="Arial"/>
                <w:color w:val="000000"/>
                <w:sz w:val="18"/>
                <w:szCs w:val="16"/>
              </w:rPr>
            </w:pPr>
            <w:r>
              <w:rPr>
                <w:rFonts w:cs="Arial"/>
                <w:color w:val="000000"/>
                <w:sz w:val="18"/>
                <w:szCs w:val="16"/>
              </w:rPr>
              <w:t>Class (ABIE)</w:t>
            </w:r>
          </w:p>
        </w:tc>
        <w:tc>
          <w:tcPr>
            <w:tcW w:w="727" w:type="pct"/>
            <w:tcBorders>
              <w:top w:val="outset" w:sz="6" w:space="0" w:color="auto"/>
              <w:left w:val="outset" w:sz="6" w:space="0" w:color="auto"/>
              <w:bottom w:val="outset" w:sz="6" w:space="0" w:color="auto"/>
              <w:right w:val="outset" w:sz="6" w:space="0" w:color="auto"/>
            </w:tcBorders>
            <w:shd w:val="clear" w:color="auto" w:fill="CCCCCC"/>
          </w:tcPr>
          <w:p w:rsidR="00000000" w:rsidRDefault="008E7B25">
            <w:pPr>
              <w:rPr>
                <w:rFonts w:eastAsia="Arial Unicode MS" w:cs="Arial"/>
                <w:color w:val="000000"/>
                <w:sz w:val="18"/>
                <w:szCs w:val="16"/>
              </w:rPr>
            </w:pPr>
            <w:r>
              <w:rPr>
                <w:rFonts w:cs="Arial"/>
                <w:color w:val="000000"/>
                <w:sz w:val="18"/>
                <w:szCs w:val="16"/>
              </w:rPr>
              <w:t>Attribute (BBIE)</w:t>
            </w:r>
          </w:p>
        </w:tc>
        <w:tc>
          <w:tcPr>
            <w:tcW w:w="1022" w:type="pct"/>
            <w:tcBorders>
              <w:top w:val="outset" w:sz="6" w:space="0" w:color="auto"/>
              <w:left w:val="outset" w:sz="6" w:space="0" w:color="auto"/>
              <w:bottom w:val="outset" w:sz="6" w:space="0" w:color="auto"/>
              <w:right w:val="outset" w:sz="6" w:space="0" w:color="auto"/>
            </w:tcBorders>
            <w:shd w:val="clear" w:color="auto" w:fill="CCCCCC"/>
          </w:tcPr>
          <w:p w:rsidR="00000000" w:rsidRDefault="008E7B25">
            <w:pPr>
              <w:rPr>
                <w:rFonts w:eastAsia="Arial Unicode MS" w:cs="Arial"/>
                <w:color w:val="000000"/>
                <w:sz w:val="18"/>
                <w:szCs w:val="16"/>
              </w:rPr>
            </w:pPr>
            <w:r>
              <w:rPr>
                <w:rFonts w:cs="Arial"/>
                <w:color w:val="000000"/>
                <w:sz w:val="18"/>
                <w:szCs w:val="16"/>
              </w:rPr>
              <w:t>Association (ASBIE)</w:t>
            </w:r>
          </w:p>
        </w:tc>
        <w:tc>
          <w:tcPr>
            <w:tcW w:w="1154" w:type="pct"/>
            <w:tcBorders>
              <w:top w:val="outset" w:sz="6" w:space="0" w:color="auto"/>
              <w:left w:val="outset" w:sz="6" w:space="0" w:color="auto"/>
              <w:bottom w:val="outset" w:sz="6" w:space="0" w:color="auto"/>
              <w:right w:val="outset" w:sz="6" w:space="0" w:color="auto"/>
            </w:tcBorders>
            <w:shd w:val="clear" w:color="auto" w:fill="CCCCCC"/>
          </w:tcPr>
          <w:p w:rsidR="00000000" w:rsidRDefault="008E7B25">
            <w:pPr>
              <w:rPr>
                <w:rFonts w:eastAsia="Arial Unicode MS" w:cs="Arial"/>
                <w:color w:val="000000"/>
                <w:sz w:val="18"/>
                <w:szCs w:val="16"/>
              </w:rPr>
            </w:pPr>
            <w:r>
              <w:rPr>
                <w:rFonts w:cs="Arial"/>
                <w:color w:val="000000"/>
                <w:sz w:val="18"/>
                <w:szCs w:val="16"/>
              </w:rPr>
              <w:t>Secondary Class</w:t>
            </w:r>
          </w:p>
        </w:tc>
        <w:tc>
          <w:tcPr>
            <w:tcW w:w="1444" w:type="pct"/>
            <w:tcBorders>
              <w:top w:val="outset" w:sz="6" w:space="0" w:color="auto"/>
              <w:left w:val="outset" w:sz="6" w:space="0" w:color="auto"/>
              <w:bottom w:val="outset" w:sz="6" w:space="0" w:color="auto"/>
              <w:right w:val="outset" w:sz="6" w:space="0" w:color="auto"/>
            </w:tcBorders>
            <w:shd w:val="clear" w:color="auto" w:fill="CCCCCC"/>
          </w:tcPr>
          <w:p w:rsidR="00000000" w:rsidRDefault="008E7B25">
            <w:pPr>
              <w:rPr>
                <w:rFonts w:eastAsia="Arial Unicode MS" w:cs="Arial"/>
                <w:color w:val="000000"/>
                <w:sz w:val="18"/>
                <w:szCs w:val="16"/>
              </w:rPr>
            </w:pPr>
            <w:r>
              <w:rPr>
                <w:rFonts w:cs="Arial"/>
                <w:color w:val="000000"/>
                <w:sz w:val="18"/>
                <w:szCs w:val="16"/>
              </w:rPr>
              <w:t>Related Requir</w:t>
            </w:r>
            <w:r>
              <w:rPr>
                <w:rFonts w:cs="Arial"/>
                <w:color w:val="000000"/>
                <w:sz w:val="18"/>
                <w:szCs w:val="16"/>
              </w:rPr>
              <w:t>e</w:t>
            </w:r>
            <w:r>
              <w:rPr>
                <w:rFonts w:cs="Arial"/>
                <w:color w:val="000000"/>
                <w:sz w:val="18"/>
                <w:szCs w:val="16"/>
              </w:rPr>
              <w:t>ments</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727" w:type="pct"/>
            <w:vAlign w:val="center"/>
          </w:tcPr>
          <w:p w:rsidR="00000000" w:rsidRDefault="008E7B25">
            <w:pPr>
              <w:rPr>
                <w:rFonts w:cs="Arial"/>
                <w:sz w:val="18"/>
              </w:rPr>
            </w:pPr>
          </w:p>
        </w:tc>
        <w:tc>
          <w:tcPr>
            <w:tcW w:w="1022" w:type="pct"/>
            <w:vAlign w:val="center"/>
          </w:tcPr>
          <w:p w:rsidR="00000000" w:rsidRDefault="008E7B25">
            <w:pPr>
              <w:rPr>
                <w:rFonts w:cs="Arial"/>
                <w:sz w:val="18"/>
              </w:rPr>
            </w:pPr>
          </w:p>
        </w:tc>
        <w:tc>
          <w:tcPr>
            <w:tcW w:w="1154" w:type="pct"/>
            <w:vAlign w:val="center"/>
          </w:tcPr>
          <w:p w:rsidR="00000000" w:rsidRDefault="008E7B25">
            <w:pPr>
              <w:rPr>
                <w:rFonts w:cs="Arial"/>
                <w:sz w:val="18"/>
              </w:rPr>
            </w:pPr>
          </w:p>
        </w:tc>
        <w:tc>
          <w:tcPr>
            <w:tcW w:w="1444" w:type="pct"/>
            <w:vAlign w:val="center"/>
          </w:tcPr>
          <w:p w:rsidR="00000000" w:rsidRDefault="008E7B25">
            <w:pPr>
              <w:rPr>
                <w:rFonts w:cs="Arial"/>
                <w:sz w:val="18"/>
              </w:rPr>
            </w:pP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eastAsia="Arial Unicode MS" w:cs="Arial"/>
                <w:color w:val="000000"/>
                <w:sz w:val="18"/>
                <w:szCs w:val="16"/>
              </w:rPr>
              <w:t>ReceivedItem</w:t>
            </w:r>
          </w:p>
        </w:tc>
        <w:tc>
          <w:tcPr>
            <w:tcW w:w="727" w:type="pct"/>
            <w:vAlign w:val="center"/>
          </w:tcPr>
          <w:p w:rsidR="00000000" w:rsidRDefault="008E7B25">
            <w:pPr>
              <w:rPr>
                <w:rFonts w:cs="Arial"/>
                <w:sz w:val="18"/>
              </w:rPr>
            </w:pPr>
          </w:p>
        </w:tc>
        <w:tc>
          <w:tcPr>
            <w:tcW w:w="1022" w:type="pct"/>
            <w:vAlign w:val="center"/>
          </w:tcPr>
          <w:p w:rsidR="00000000" w:rsidRDefault="008E7B25">
            <w:pPr>
              <w:rPr>
                <w:rFonts w:cs="Arial"/>
                <w:sz w:val="18"/>
              </w:rPr>
            </w:pPr>
          </w:p>
        </w:tc>
        <w:tc>
          <w:tcPr>
            <w:tcW w:w="1154" w:type="pct"/>
            <w:vAlign w:val="center"/>
          </w:tcPr>
          <w:p w:rsidR="00000000" w:rsidRDefault="008E7B25">
            <w:pPr>
              <w:rPr>
                <w:rFonts w:cs="Arial"/>
                <w:sz w:val="18"/>
              </w:rPr>
            </w:pPr>
          </w:p>
        </w:tc>
        <w:tc>
          <w:tcPr>
            <w:tcW w:w="1444" w:type="pct"/>
            <w:vAlign w:val="center"/>
          </w:tcPr>
          <w:p w:rsidR="00000000" w:rsidRDefault="008E7B25">
            <w:pPr>
              <w:rPr>
                <w:rFonts w:cs="Arial"/>
                <w:sz w:val="18"/>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727" w:type="pct"/>
            <w:vAlign w:val="center"/>
          </w:tcPr>
          <w:p w:rsidR="00000000" w:rsidRDefault="008E7B25">
            <w:pPr>
              <w:rPr>
                <w:rFonts w:cs="Arial"/>
                <w:sz w:val="18"/>
              </w:rPr>
            </w:pPr>
          </w:p>
        </w:tc>
        <w:tc>
          <w:tcPr>
            <w:tcW w:w="1022" w:type="pct"/>
            <w:vAlign w:val="center"/>
          </w:tcPr>
          <w:p w:rsidR="00000000" w:rsidRDefault="008E7B25">
            <w:pPr>
              <w:rPr>
                <w:rFonts w:cs="Arial"/>
                <w:sz w:val="18"/>
              </w:rPr>
            </w:pPr>
            <w:r>
              <w:rPr>
                <w:rFonts w:cs="Arial"/>
                <w:sz w:val="18"/>
              </w:rPr>
              <w:t>tr</w:t>
            </w:r>
            <w:r>
              <w:rPr>
                <w:rFonts w:cs="Arial"/>
                <w:sz w:val="18"/>
              </w:rPr>
              <w:t>adeItemsReceived</w:t>
            </w:r>
          </w:p>
        </w:tc>
        <w:tc>
          <w:tcPr>
            <w:tcW w:w="1154" w:type="pct"/>
            <w:vAlign w:val="center"/>
          </w:tcPr>
          <w:p w:rsidR="00000000" w:rsidRDefault="008E7B25">
            <w:pPr>
              <w:rPr>
                <w:rFonts w:cs="Arial"/>
                <w:sz w:val="18"/>
              </w:rPr>
            </w:pPr>
            <w:r>
              <w:rPr>
                <w:rFonts w:cs="Arial"/>
                <w:sz w:val="18"/>
              </w:rPr>
              <w:t>ReceivingAdviceTradeItemInfo</w:t>
            </w:r>
            <w:r>
              <w:rPr>
                <w:rFonts w:cs="Arial"/>
                <w:sz w:val="18"/>
              </w:rPr>
              <w:t>r</w:t>
            </w:r>
            <w:r>
              <w:rPr>
                <w:rFonts w:cs="Arial"/>
                <w:sz w:val="18"/>
              </w:rPr>
              <w:t>mation</w:t>
            </w:r>
          </w:p>
        </w:tc>
        <w:tc>
          <w:tcPr>
            <w:tcW w:w="1444" w:type="pct"/>
          </w:tcPr>
          <w:p w:rsidR="00000000" w:rsidRDefault="008E7B25">
            <w:pPr>
              <w:rPr>
                <w:rFonts w:cs="Arial"/>
                <w:sz w:val="18"/>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727" w:type="pct"/>
            <w:vAlign w:val="center"/>
          </w:tcPr>
          <w:p w:rsidR="00000000" w:rsidRDefault="008E7B25">
            <w:pPr>
              <w:rPr>
                <w:rFonts w:cs="Arial"/>
                <w:sz w:val="18"/>
              </w:rPr>
            </w:pPr>
          </w:p>
        </w:tc>
        <w:tc>
          <w:tcPr>
            <w:tcW w:w="1022" w:type="pct"/>
            <w:vAlign w:val="center"/>
          </w:tcPr>
          <w:p w:rsidR="00000000" w:rsidRDefault="008E7B25">
            <w:pPr>
              <w:rPr>
                <w:rFonts w:cs="Arial"/>
                <w:sz w:val="18"/>
              </w:rPr>
            </w:pPr>
            <w:r>
              <w:rPr>
                <w:rFonts w:cs="Arial"/>
                <w:sz w:val="18"/>
              </w:rPr>
              <w:t>&lt;&lt;choice&gt;&gt;</w:t>
            </w:r>
          </w:p>
        </w:tc>
        <w:tc>
          <w:tcPr>
            <w:tcW w:w="1154" w:type="pct"/>
            <w:vAlign w:val="center"/>
          </w:tcPr>
          <w:p w:rsidR="00000000" w:rsidRDefault="008E7B25">
            <w:pPr>
              <w:rPr>
                <w:rFonts w:cs="Arial"/>
                <w:sz w:val="18"/>
              </w:rPr>
            </w:pPr>
            <w:r>
              <w:rPr>
                <w:rFonts w:cs="Arial"/>
                <w:sz w:val="18"/>
              </w:rPr>
              <w:t>TradeItemUnit</w:t>
            </w:r>
          </w:p>
        </w:tc>
        <w:tc>
          <w:tcPr>
            <w:tcW w:w="1444" w:type="pct"/>
          </w:tcPr>
          <w:p w:rsidR="00000000" w:rsidRDefault="008E7B25">
            <w:pPr>
              <w:rPr>
                <w:rFonts w:cs="Arial"/>
                <w:sz w:val="18"/>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727" w:type="pct"/>
            <w:vAlign w:val="center"/>
          </w:tcPr>
          <w:p w:rsidR="00000000" w:rsidRDefault="008E7B25">
            <w:pPr>
              <w:rPr>
                <w:rFonts w:cs="Arial"/>
                <w:sz w:val="18"/>
              </w:rPr>
            </w:pPr>
          </w:p>
        </w:tc>
        <w:tc>
          <w:tcPr>
            <w:tcW w:w="1022" w:type="pct"/>
            <w:vAlign w:val="center"/>
          </w:tcPr>
          <w:p w:rsidR="00000000" w:rsidRDefault="008E7B25">
            <w:pPr>
              <w:rPr>
                <w:rFonts w:cs="Arial"/>
                <w:sz w:val="18"/>
              </w:rPr>
            </w:pPr>
            <w:r>
              <w:rPr>
                <w:rFonts w:cs="Arial"/>
                <w:sz w:val="18"/>
              </w:rPr>
              <w:t>&lt;&lt;choice&gt;&gt;</w:t>
            </w:r>
          </w:p>
        </w:tc>
        <w:tc>
          <w:tcPr>
            <w:tcW w:w="1154" w:type="pct"/>
            <w:vAlign w:val="center"/>
          </w:tcPr>
          <w:p w:rsidR="00000000" w:rsidRDefault="008E7B25">
            <w:pPr>
              <w:rPr>
                <w:rFonts w:cs="Arial"/>
                <w:sz w:val="18"/>
              </w:rPr>
            </w:pPr>
            <w:r>
              <w:rPr>
                <w:rFonts w:cs="Arial"/>
                <w:sz w:val="18"/>
              </w:rPr>
              <w:t>LogisticUnits</w:t>
            </w:r>
          </w:p>
        </w:tc>
        <w:tc>
          <w:tcPr>
            <w:tcW w:w="1444" w:type="pct"/>
          </w:tcPr>
          <w:p w:rsidR="00000000" w:rsidRDefault="008E7B25">
            <w:pPr>
              <w:rPr>
                <w:rFonts w:cs="Arial"/>
                <w:sz w:val="18"/>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eastAsia="Arial Unicode MS" w:cs="Arial"/>
                <w:color w:val="000000"/>
                <w:sz w:val="18"/>
                <w:szCs w:val="16"/>
              </w:rPr>
              <w:t>TradeItemUnit</w:t>
            </w:r>
          </w:p>
        </w:tc>
        <w:tc>
          <w:tcPr>
            <w:tcW w:w="727" w:type="pct"/>
            <w:vAlign w:val="center"/>
          </w:tcPr>
          <w:p w:rsidR="00000000" w:rsidRDefault="008E7B25">
            <w:pPr>
              <w:rPr>
                <w:rFonts w:cs="Arial"/>
                <w:sz w:val="18"/>
              </w:rPr>
            </w:pPr>
          </w:p>
        </w:tc>
        <w:tc>
          <w:tcPr>
            <w:tcW w:w="1022" w:type="pct"/>
            <w:vAlign w:val="center"/>
          </w:tcPr>
          <w:p w:rsidR="00000000" w:rsidRDefault="008E7B25">
            <w:pPr>
              <w:rPr>
                <w:rFonts w:cs="Arial"/>
                <w:sz w:val="18"/>
              </w:rPr>
            </w:pPr>
          </w:p>
        </w:tc>
        <w:tc>
          <w:tcPr>
            <w:tcW w:w="1154" w:type="pct"/>
            <w:vAlign w:val="center"/>
          </w:tcPr>
          <w:p w:rsidR="00000000" w:rsidRDefault="008E7B25">
            <w:pPr>
              <w:rPr>
                <w:rFonts w:cs="Arial"/>
                <w:sz w:val="18"/>
              </w:rPr>
            </w:pPr>
          </w:p>
        </w:tc>
        <w:tc>
          <w:tcPr>
            <w:tcW w:w="1444" w:type="pct"/>
          </w:tcPr>
          <w:p w:rsidR="00000000" w:rsidRDefault="008E7B25">
            <w:pPr>
              <w:rPr>
                <w:rFonts w:cs="Arial"/>
                <w:sz w:val="18"/>
              </w:rPr>
            </w:pPr>
            <w:r>
              <w:rPr>
                <w:rFonts w:cs="Arial"/>
                <w:sz w:val="18"/>
              </w:rPr>
              <w:t>BRD Recei</w:t>
            </w:r>
            <w:r>
              <w:rPr>
                <w:rFonts w:cs="Arial"/>
                <w:sz w:val="18"/>
              </w:rPr>
              <w:t>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eastAsia="Arial Unicode MS" w:cs="Arial"/>
                <w:color w:val="000000"/>
                <w:sz w:val="18"/>
                <w:szCs w:val="16"/>
              </w:rPr>
              <w:t>LogisticUnits</w:t>
            </w:r>
          </w:p>
        </w:tc>
        <w:tc>
          <w:tcPr>
            <w:tcW w:w="727" w:type="pct"/>
            <w:vAlign w:val="center"/>
          </w:tcPr>
          <w:p w:rsidR="00000000" w:rsidRDefault="008E7B25">
            <w:pPr>
              <w:rPr>
                <w:rFonts w:cs="Arial"/>
                <w:sz w:val="18"/>
              </w:rPr>
            </w:pPr>
          </w:p>
        </w:tc>
        <w:tc>
          <w:tcPr>
            <w:tcW w:w="1022" w:type="pct"/>
            <w:vAlign w:val="center"/>
          </w:tcPr>
          <w:p w:rsidR="00000000" w:rsidRDefault="008E7B25">
            <w:pPr>
              <w:rPr>
                <w:rFonts w:cs="Arial"/>
                <w:sz w:val="18"/>
              </w:rPr>
            </w:pPr>
          </w:p>
        </w:tc>
        <w:tc>
          <w:tcPr>
            <w:tcW w:w="1154" w:type="pct"/>
            <w:vAlign w:val="center"/>
          </w:tcPr>
          <w:p w:rsidR="00000000" w:rsidRDefault="008E7B25">
            <w:pPr>
              <w:rPr>
                <w:rFonts w:cs="Arial"/>
                <w:sz w:val="18"/>
              </w:rPr>
            </w:pPr>
          </w:p>
        </w:tc>
        <w:tc>
          <w:tcPr>
            <w:tcW w:w="1444" w:type="pct"/>
          </w:tcPr>
          <w:p w:rsidR="00000000" w:rsidRDefault="008E7B25">
            <w:pPr>
              <w:rPr>
                <w:rFonts w:cs="Arial"/>
                <w:sz w:val="18"/>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727" w:type="pct"/>
            <w:vAlign w:val="center"/>
          </w:tcPr>
          <w:p w:rsidR="00000000" w:rsidRDefault="008E7B25">
            <w:pPr>
              <w:rPr>
                <w:rFonts w:cs="Arial"/>
                <w:sz w:val="18"/>
              </w:rPr>
            </w:pPr>
          </w:p>
        </w:tc>
        <w:tc>
          <w:tcPr>
            <w:tcW w:w="1022" w:type="pct"/>
            <w:vAlign w:val="center"/>
          </w:tcPr>
          <w:p w:rsidR="00000000" w:rsidRDefault="008E7B25">
            <w:pPr>
              <w:rPr>
                <w:rFonts w:cs="Arial"/>
                <w:sz w:val="18"/>
              </w:rPr>
            </w:pPr>
          </w:p>
        </w:tc>
        <w:tc>
          <w:tcPr>
            <w:tcW w:w="1154" w:type="pct"/>
            <w:vAlign w:val="center"/>
          </w:tcPr>
          <w:p w:rsidR="00000000" w:rsidRDefault="008E7B25">
            <w:pPr>
              <w:rPr>
                <w:rFonts w:cs="Arial"/>
                <w:sz w:val="18"/>
              </w:rPr>
            </w:pPr>
          </w:p>
        </w:tc>
        <w:tc>
          <w:tcPr>
            <w:tcW w:w="1444" w:type="pct"/>
          </w:tcPr>
          <w:p w:rsidR="00000000" w:rsidRDefault="008E7B25">
            <w:pPr>
              <w:rPr>
                <w:rFonts w:cs="Arial"/>
                <w:sz w:val="18"/>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Document</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contentVersion</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c</w:t>
            </w:r>
            <w:r>
              <w:rPr>
                <w:rFonts w:cs="Arial"/>
                <w:color w:val="000000"/>
                <w:sz w:val="18"/>
                <w:szCs w:val="16"/>
              </w:rPr>
              <w:t>reationDate</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documentStatus</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documentStructureVe</w:t>
            </w:r>
            <w:r>
              <w:rPr>
                <w:rFonts w:cs="Arial"/>
                <w:color w:val="000000"/>
                <w:sz w:val="18"/>
                <w:szCs w:val="16"/>
              </w:rPr>
              <w:t>r</w:t>
            </w:r>
            <w:r>
              <w:rPr>
                <w:rFonts w:cs="Arial"/>
                <w:color w:val="000000"/>
                <w:sz w:val="18"/>
                <w:szCs w:val="16"/>
              </w:rPr>
              <w:t>sion</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lastUpdateDate</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727" w:type="pct"/>
            <w:vAlign w:val="center"/>
          </w:tcPr>
          <w:p w:rsidR="00000000" w:rsidRDefault="008E7B25">
            <w:pPr>
              <w:rPr>
                <w:rFonts w:cs="Arial"/>
                <w:sz w:val="18"/>
              </w:rPr>
            </w:pPr>
          </w:p>
        </w:tc>
        <w:tc>
          <w:tcPr>
            <w:tcW w:w="1022" w:type="pct"/>
            <w:vAlign w:val="center"/>
          </w:tcPr>
          <w:p w:rsidR="00000000" w:rsidRDefault="008E7B25">
            <w:pPr>
              <w:rPr>
                <w:rFonts w:cs="Arial"/>
                <w:sz w:val="18"/>
              </w:rPr>
            </w:pPr>
          </w:p>
        </w:tc>
        <w:tc>
          <w:tcPr>
            <w:tcW w:w="1154" w:type="pct"/>
            <w:vAlign w:val="center"/>
          </w:tcPr>
          <w:p w:rsidR="00000000" w:rsidRDefault="008E7B25">
            <w:pPr>
              <w:rPr>
                <w:rFonts w:cs="Arial"/>
                <w:sz w:val="18"/>
              </w:rPr>
            </w:pPr>
          </w:p>
        </w:tc>
        <w:tc>
          <w:tcPr>
            <w:tcW w:w="1444" w:type="pct"/>
          </w:tcPr>
          <w:p w:rsidR="00000000" w:rsidRDefault="008E7B25">
            <w:pPr>
              <w:rPr>
                <w:rFonts w:cs="Arial"/>
                <w:sz w:val="18"/>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EntityIdentification</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uniqueCreatorIdentific</w:t>
            </w:r>
            <w:r>
              <w:rPr>
                <w:rFonts w:cs="Arial"/>
                <w:color w:val="000000"/>
                <w:sz w:val="18"/>
                <w:szCs w:val="16"/>
              </w:rPr>
              <w:t>a</w:t>
            </w:r>
            <w:r>
              <w:rPr>
                <w:rFonts w:cs="Arial"/>
                <w:color w:val="000000"/>
                <w:sz w:val="18"/>
                <w:szCs w:val="16"/>
              </w:rPr>
              <w:t>tion</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contentOwner</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PartyIdentification</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w:t>
            </w:r>
            <w:r>
              <w:rPr>
                <w:rFonts w:cs="Arial"/>
                <w:sz w:val="18"/>
              </w:rPr>
              <w:t>.2004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727" w:type="pct"/>
            <w:vAlign w:val="center"/>
          </w:tcPr>
          <w:p w:rsidR="00000000" w:rsidRDefault="008E7B25">
            <w:pPr>
              <w:rPr>
                <w:rFonts w:cs="Arial"/>
                <w:sz w:val="18"/>
              </w:rPr>
            </w:pPr>
          </w:p>
        </w:tc>
        <w:tc>
          <w:tcPr>
            <w:tcW w:w="1022" w:type="pct"/>
            <w:vAlign w:val="center"/>
          </w:tcPr>
          <w:p w:rsidR="00000000" w:rsidRDefault="008E7B25">
            <w:pPr>
              <w:rPr>
                <w:rFonts w:cs="Arial"/>
                <w:sz w:val="18"/>
              </w:rPr>
            </w:pPr>
          </w:p>
        </w:tc>
        <w:tc>
          <w:tcPr>
            <w:tcW w:w="1154" w:type="pct"/>
            <w:vAlign w:val="center"/>
          </w:tcPr>
          <w:p w:rsidR="00000000" w:rsidRDefault="008E7B25">
            <w:pPr>
              <w:rPr>
                <w:rFonts w:cs="Arial"/>
                <w:sz w:val="18"/>
              </w:rPr>
            </w:pPr>
          </w:p>
        </w:tc>
        <w:tc>
          <w:tcPr>
            <w:tcW w:w="1444" w:type="pct"/>
          </w:tcPr>
          <w:p w:rsidR="00000000" w:rsidRDefault="008E7B25">
            <w:pPr>
              <w:rPr>
                <w:rFonts w:cs="Arial"/>
                <w:sz w:val="18"/>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LineItem</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number</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727" w:type="pct"/>
            <w:vAlign w:val="center"/>
          </w:tcPr>
          <w:p w:rsidR="00000000" w:rsidRDefault="008E7B25">
            <w:pPr>
              <w:rPr>
                <w:rFonts w:cs="Arial"/>
                <w:sz w:val="18"/>
              </w:rPr>
            </w:pPr>
          </w:p>
        </w:tc>
        <w:tc>
          <w:tcPr>
            <w:tcW w:w="1022" w:type="pct"/>
            <w:vAlign w:val="center"/>
          </w:tcPr>
          <w:p w:rsidR="00000000" w:rsidRDefault="008E7B25">
            <w:pPr>
              <w:rPr>
                <w:rFonts w:cs="Arial"/>
                <w:sz w:val="18"/>
              </w:rPr>
            </w:pPr>
          </w:p>
        </w:tc>
        <w:tc>
          <w:tcPr>
            <w:tcW w:w="1154" w:type="pct"/>
            <w:vAlign w:val="center"/>
          </w:tcPr>
          <w:p w:rsidR="00000000" w:rsidRDefault="008E7B25">
            <w:pPr>
              <w:rPr>
                <w:rFonts w:cs="Arial"/>
                <w:sz w:val="18"/>
              </w:rPr>
            </w:pPr>
          </w:p>
        </w:tc>
        <w:tc>
          <w:tcPr>
            <w:tcW w:w="1444" w:type="pct"/>
          </w:tcPr>
          <w:p w:rsidR="00000000" w:rsidRDefault="008E7B25">
            <w:pPr>
              <w:rPr>
                <w:rFonts w:cs="Arial"/>
                <w:sz w:val="18"/>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lastRenderedPageBreak/>
              <w:t>LogisticUnits</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 xml:space="preserve">BRD Receiving Advice V 2.1.1 </w:t>
            </w:r>
            <w:r>
              <w:rPr>
                <w:rFonts w:cs="Arial"/>
                <w:sz w:val="18"/>
              </w:rPr>
              <w:t>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identification</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itemsContained</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ItemContainment</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727" w:type="pct"/>
            <w:vAlign w:val="center"/>
          </w:tcPr>
          <w:p w:rsidR="00000000" w:rsidRDefault="008E7B25">
            <w:pPr>
              <w:rPr>
                <w:rFonts w:cs="Arial"/>
                <w:sz w:val="18"/>
              </w:rPr>
            </w:pPr>
          </w:p>
        </w:tc>
        <w:tc>
          <w:tcPr>
            <w:tcW w:w="1022" w:type="pct"/>
            <w:vAlign w:val="center"/>
          </w:tcPr>
          <w:p w:rsidR="00000000" w:rsidRDefault="008E7B25">
            <w:pPr>
              <w:rPr>
                <w:rFonts w:cs="Arial"/>
                <w:sz w:val="18"/>
              </w:rPr>
            </w:pPr>
          </w:p>
        </w:tc>
        <w:tc>
          <w:tcPr>
            <w:tcW w:w="1154" w:type="pct"/>
            <w:vAlign w:val="center"/>
          </w:tcPr>
          <w:p w:rsidR="00000000" w:rsidRDefault="008E7B25">
            <w:pPr>
              <w:rPr>
                <w:rFonts w:cs="Arial"/>
                <w:sz w:val="18"/>
              </w:rPr>
            </w:pPr>
          </w:p>
        </w:tc>
        <w:tc>
          <w:tcPr>
            <w:tcW w:w="1444" w:type="pct"/>
          </w:tcPr>
          <w:p w:rsidR="00000000" w:rsidRDefault="008E7B25">
            <w:pPr>
              <w:rPr>
                <w:rFonts w:cs="Arial"/>
                <w:sz w:val="18"/>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MeasurementValue</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w:t>
            </w:r>
            <w:r>
              <w:rPr>
                <w:rFonts w:cs="Arial"/>
                <w:sz w:val="18"/>
              </w:rPr>
              <w:t>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measurementValue</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727" w:type="pct"/>
            <w:vAlign w:val="center"/>
          </w:tcPr>
          <w:p w:rsidR="00000000" w:rsidRDefault="008E7B25">
            <w:pPr>
              <w:rPr>
                <w:rFonts w:cs="Arial"/>
                <w:sz w:val="18"/>
              </w:rPr>
            </w:pPr>
          </w:p>
        </w:tc>
        <w:tc>
          <w:tcPr>
            <w:tcW w:w="1022" w:type="pct"/>
            <w:vAlign w:val="center"/>
          </w:tcPr>
          <w:p w:rsidR="00000000" w:rsidRDefault="008E7B25">
            <w:pPr>
              <w:rPr>
                <w:rFonts w:cs="Arial"/>
                <w:sz w:val="18"/>
              </w:rPr>
            </w:pPr>
          </w:p>
        </w:tc>
        <w:tc>
          <w:tcPr>
            <w:tcW w:w="1154" w:type="pct"/>
            <w:vAlign w:val="center"/>
          </w:tcPr>
          <w:p w:rsidR="00000000" w:rsidRDefault="008E7B25">
            <w:pPr>
              <w:rPr>
                <w:rFonts w:cs="Arial"/>
                <w:sz w:val="18"/>
              </w:rPr>
            </w:pPr>
          </w:p>
        </w:tc>
        <w:tc>
          <w:tcPr>
            <w:tcW w:w="1444" w:type="pct"/>
          </w:tcPr>
          <w:p w:rsidR="00000000" w:rsidRDefault="008E7B25">
            <w:pPr>
              <w:rPr>
                <w:rFonts w:cs="Arial"/>
                <w:sz w:val="18"/>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PartyIdentification</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globalLocationNu</w:t>
            </w:r>
            <w:r>
              <w:rPr>
                <w:rFonts w:cs="Arial"/>
                <w:color w:val="000000"/>
                <w:sz w:val="18"/>
                <w:szCs w:val="16"/>
              </w:rPr>
              <w:t>m</w:t>
            </w:r>
            <w:r>
              <w:rPr>
                <w:rFonts w:cs="Arial"/>
                <w:color w:val="000000"/>
                <w:sz w:val="18"/>
                <w:szCs w:val="16"/>
              </w:rPr>
              <w:t>ber</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N/A</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A</w:t>
            </w:r>
            <w:r>
              <w:rPr>
                <w:rFonts w:cs="Arial"/>
                <w:color w:val="000000"/>
                <w:sz w:val="18"/>
                <w:szCs w:val="16"/>
              </w:rPr>
              <w:t>dditionalPartyIde</w:t>
            </w:r>
            <w:r>
              <w:rPr>
                <w:rFonts w:cs="Arial"/>
                <w:color w:val="000000"/>
                <w:sz w:val="18"/>
                <w:szCs w:val="16"/>
              </w:rPr>
              <w:t>n</w:t>
            </w:r>
            <w:r>
              <w:rPr>
                <w:rFonts w:cs="Arial"/>
                <w:color w:val="000000"/>
                <w:sz w:val="18"/>
                <w:szCs w:val="16"/>
              </w:rPr>
              <w:t>tification</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727" w:type="pct"/>
            <w:vAlign w:val="center"/>
          </w:tcPr>
          <w:p w:rsidR="00000000" w:rsidRDefault="008E7B25">
            <w:pPr>
              <w:rPr>
                <w:rFonts w:cs="Arial"/>
                <w:sz w:val="18"/>
              </w:rPr>
            </w:pPr>
          </w:p>
        </w:tc>
        <w:tc>
          <w:tcPr>
            <w:tcW w:w="1022" w:type="pct"/>
            <w:vAlign w:val="center"/>
          </w:tcPr>
          <w:p w:rsidR="00000000" w:rsidRDefault="008E7B25">
            <w:pPr>
              <w:rPr>
                <w:rFonts w:cs="Arial"/>
                <w:sz w:val="18"/>
              </w:rPr>
            </w:pPr>
          </w:p>
        </w:tc>
        <w:tc>
          <w:tcPr>
            <w:tcW w:w="1154" w:type="pct"/>
            <w:vAlign w:val="center"/>
          </w:tcPr>
          <w:p w:rsidR="00000000" w:rsidRDefault="008E7B25">
            <w:pPr>
              <w:rPr>
                <w:rFonts w:cs="Arial"/>
                <w:sz w:val="18"/>
              </w:rPr>
            </w:pPr>
          </w:p>
        </w:tc>
        <w:tc>
          <w:tcPr>
            <w:tcW w:w="1444" w:type="pct"/>
          </w:tcPr>
          <w:p w:rsidR="00000000" w:rsidRDefault="008E7B25">
            <w:pPr>
              <w:rPr>
                <w:rFonts w:cs="Arial"/>
                <w:sz w:val="18"/>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ReceivingAdvice</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reportingCode</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N/A</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N/A</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w:t>
            </w:r>
            <w:r>
              <w:rPr>
                <w:rFonts w:cs="Arial"/>
                <w:sz w:val="18"/>
              </w:rPr>
              <w:t>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N/A</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Document</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receivingAdviceIde</w:t>
            </w:r>
            <w:r>
              <w:rPr>
                <w:rFonts w:cs="Arial"/>
                <w:color w:val="000000"/>
                <w:sz w:val="18"/>
                <w:szCs w:val="16"/>
              </w:rPr>
              <w:t>n</w:t>
            </w:r>
            <w:r>
              <w:rPr>
                <w:rFonts w:cs="Arial"/>
                <w:color w:val="000000"/>
                <w:sz w:val="18"/>
                <w:szCs w:val="16"/>
              </w:rPr>
              <w:t>tification</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EntityIdentification</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carrier</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PartyIdentification</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w:t>
            </w:r>
            <w:r>
              <w:rPr>
                <w:rFonts w:cs="Arial"/>
                <w:sz w:val="18"/>
              </w:rPr>
              <w:t>.2004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shipper</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PartyIdentification</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receiver</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PartyIdentification</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shipTo</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PartyIdentification</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N/A</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shipmentDetails</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w:t>
            </w:r>
            <w:r>
              <w:rPr>
                <w:rFonts w:cs="Arial"/>
                <w:sz w:val="18"/>
              </w:rPr>
              <w:t>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727" w:type="pct"/>
            <w:vAlign w:val="center"/>
          </w:tcPr>
          <w:p w:rsidR="00000000" w:rsidRDefault="008E7B25">
            <w:pPr>
              <w:rPr>
                <w:rFonts w:cs="Arial"/>
                <w:sz w:val="18"/>
              </w:rPr>
            </w:pPr>
          </w:p>
        </w:tc>
        <w:tc>
          <w:tcPr>
            <w:tcW w:w="1022" w:type="pct"/>
            <w:vAlign w:val="center"/>
          </w:tcPr>
          <w:p w:rsidR="00000000" w:rsidRDefault="008E7B25">
            <w:pPr>
              <w:rPr>
                <w:rFonts w:cs="Arial"/>
                <w:sz w:val="18"/>
              </w:rPr>
            </w:pPr>
          </w:p>
        </w:tc>
        <w:tc>
          <w:tcPr>
            <w:tcW w:w="1154" w:type="pct"/>
            <w:vAlign w:val="center"/>
          </w:tcPr>
          <w:p w:rsidR="00000000" w:rsidRDefault="008E7B25">
            <w:pPr>
              <w:rPr>
                <w:rFonts w:cs="Arial"/>
                <w:sz w:val="18"/>
              </w:rPr>
            </w:pPr>
          </w:p>
        </w:tc>
        <w:tc>
          <w:tcPr>
            <w:tcW w:w="1444" w:type="pct"/>
          </w:tcPr>
          <w:p w:rsidR="00000000" w:rsidRDefault="008E7B25">
            <w:pPr>
              <w:rPr>
                <w:rFonts w:cs="Arial"/>
                <w:sz w:val="18"/>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ReceivingA</w:t>
            </w:r>
            <w:r>
              <w:rPr>
                <w:rFonts w:cs="Arial"/>
                <w:color w:val="000000"/>
                <w:sz w:val="18"/>
                <w:szCs w:val="16"/>
              </w:rPr>
              <w:t>d</w:t>
            </w:r>
            <w:r>
              <w:rPr>
                <w:rFonts w:cs="Arial"/>
                <w:color w:val="000000"/>
                <w:sz w:val="18"/>
                <w:szCs w:val="16"/>
              </w:rPr>
              <w:t>viceTradeItemInfo</w:t>
            </w:r>
            <w:r>
              <w:rPr>
                <w:rFonts w:cs="Arial"/>
                <w:color w:val="000000"/>
                <w:sz w:val="18"/>
                <w:szCs w:val="16"/>
              </w:rPr>
              <w:t>r</w:t>
            </w:r>
            <w:r>
              <w:rPr>
                <w:rFonts w:cs="Arial"/>
                <w:color w:val="000000"/>
                <w:sz w:val="18"/>
                <w:szCs w:val="16"/>
              </w:rPr>
              <w:t>mation</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receivingCondition</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quantityAccepted</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Measur</w:t>
            </w:r>
            <w:r>
              <w:rPr>
                <w:rFonts w:cs="Arial"/>
                <w:color w:val="000000"/>
                <w:sz w:val="18"/>
                <w:szCs w:val="16"/>
              </w:rPr>
              <w:t>ementValue</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quantityDespatched</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MeasurementValue</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quantityReceived</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Measurement</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727" w:type="pct"/>
            <w:vAlign w:val="center"/>
          </w:tcPr>
          <w:p w:rsidR="00000000" w:rsidRDefault="008E7B25">
            <w:pPr>
              <w:rPr>
                <w:rFonts w:cs="Arial"/>
                <w:sz w:val="18"/>
              </w:rPr>
            </w:pPr>
          </w:p>
        </w:tc>
        <w:tc>
          <w:tcPr>
            <w:tcW w:w="1022" w:type="pct"/>
            <w:vAlign w:val="center"/>
          </w:tcPr>
          <w:p w:rsidR="00000000" w:rsidRDefault="008E7B25">
            <w:pPr>
              <w:rPr>
                <w:rFonts w:cs="Arial"/>
                <w:sz w:val="18"/>
              </w:rPr>
            </w:pPr>
          </w:p>
        </w:tc>
        <w:tc>
          <w:tcPr>
            <w:tcW w:w="1154" w:type="pct"/>
            <w:vAlign w:val="center"/>
          </w:tcPr>
          <w:p w:rsidR="00000000" w:rsidRDefault="008E7B25">
            <w:pPr>
              <w:rPr>
                <w:rFonts w:cs="Arial"/>
                <w:sz w:val="18"/>
              </w:rPr>
            </w:pPr>
          </w:p>
        </w:tc>
        <w:tc>
          <w:tcPr>
            <w:tcW w:w="1444" w:type="pct"/>
          </w:tcPr>
          <w:p w:rsidR="00000000" w:rsidRDefault="008E7B25">
            <w:pPr>
              <w:rPr>
                <w:rFonts w:cs="Arial"/>
                <w:sz w:val="18"/>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ship</w:t>
            </w:r>
            <w:r>
              <w:rPr>
                <w:rFonts w:cs="Arial"/>
                <w:color w:val="000000"/>
                <w:sz w:val="18"/>
                <w:szCs w:val="16"/>
              </w:rPr>
              <w:t>mentDetails</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despatchAdvic</w:t>
            </w:r>
            <w:r>
              <w:rPr>
                <w:rFonts w:cs="Arial"/>
                <w:color w:val="000000"/>
                <w:sz w:val="18"/>
                <w:szCs w:val="16"/>
              </w:rPr>
              <w:t>e</w:t>
            </w:r>
            <w:r>
              <w:rPr>
                <w:rFonts w:cs="Arial"/>
                <w:color w:val="000000"/>
                <w:sz w:val="18"/>
                <w:szCs w:val="16"/>
              </w:rPr>
              <w:t>DateTime</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despatchAdviceDeli</w:t>
            </w:r>
            <w:r>
              <w:rPr>
                <w:rFonts w:cs="Arial"/>
                <w:color w:val="000000"/>
                <w:sz w:val="18"/>
                <w:szCs w:val="16"/>
              </w:rPr>
              <w:t>v</w:t>
            </w:r>
            <w:r>
              <w:rPr>
                <w:rFonts w:cs="Arial"/>
                <w:color w:val="000000"/>
                <w:sz w:val="18"/>
                <w:szCs w:val="16"/>
              </w:rPr>
              <w:t>eryDateTime</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despatchAdviceNu</w:t>
            </w:r>
            <w:r>
              <w:rPr>
                <w:rFonts w:cs="Arial"/>
                <w:color w:val="000000"/>
                <w:sz w:val="18"/>
                <w:szCs w:val="16"/>
              </w:rPr>
              <w:t>m</w:t>
            </w:r>
            <w:r>
              <w:rPr>
                <w:rFonts w:cs="Arial"/>
                <w:color w:val="000000"/>
                <w:sz w:val="18"/>
                <w:szCs w:val="16"/>
              </w:rPr>
              <w:t>ber</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w:t>
            </w:r>
            <w:r>
              <w:rPr>
                <w:rFonts w:cs="Arial"/>
                <w:sz w:val="18"/>
              </w:rPr>
              <w:t xml:space="preserve">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receivingDateTime</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r w:rsidR="00000000">
        <w:trPr>
          <w:tblCellSpacing w:w="0" w:type="dxa"/>
        </w:trPr>
        <w:tc>
          <w:tcPr>
            <w:tcW w:w="6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727"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shipmentIdentific</w:t>
            </w:r>
            <w:r>
              <w:rPr>
                <w:rFonts w:cs="Arial"/>
                <w:color w:val="000000"/>
                <w:sz w:val="18"/>
                <w:szCs w:val="16"/>
              </w:rPr>
              <w:t>a</w:t>
            </w:r>
            <w:r>
              <w:rPr>
                <w:rFonts w:cs="Arial"/>
                <w:color w:val="000000"/>
                <w:sz w:val="18"/>
                <w:szCs w:val="16"/>
              </w:rPr>
              <w:t>tion</w:t>
            </w:r>
          </w:p>
        </w:tc>
        <w:tc>
          <w:tcPr>
            <w:tcW w:w="1022"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154"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1444"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sz w:val="18"/>
              </w:rPr>
              <w:t>BRD Receiving Advice V 2.1.1 12.10.2004</w:t>
            </w:r>
          </w:p>
        </w:tc>
      </w:tr>
    </w:tbl>
    <w:p w:rsidR="00000000" w:rsidRDefault="008E7B25"/>
    <w:p w:rsidR="00000000" w:rsidRDefault="008E7B25"/>
    <w:p w:rsidR="00000000" w:rsidRDefault="008E7B25">
      <w:r>
        <w:br w:type="page"/>
      </w:r>
    </w:p>
    <w:p w:rsidR="00000000" w:rsidRDefault="008E7B25"/>
    <w:p w:rsidR="00000000" w:rsidRDefault="008E7B25">
      <w:pPr>
        <w:pStyle w:val="Heading3"/>
      </w:pPr>
      <w:bookmarkStart w:id="328" w:name="_Toc91475616"/>
      <w:r>
        <w:t>GDD Report :</w:t>
      </w:r>
      <w:bookmarkEnd w:id="328"/>
    </w:p>
    <w:p w:rsidR="00000000" w:rsidRDefault="008E7B25">
      <w:r>
        <w:rPr>
          <w:i/>
          <w:color w:val="808080"/>
          <w:sz w:val="16"/>
        </w:rPr>
        <w:t>(Output from GDD should be pasted in this section.))</w:t>
      </w:r>
    </w:p>
    <w:p w:rsidR="00000000" w:rsidRDefault="008E7B25">
      <w:pPr>
        <w:pStyle w:val="ModelText"/>
        <w:spacing w:line="240" w:lineRule="atLeast"/>
        <w:rPr>
          <w:lang w:val="en-GB"/>
        </w:rPr>
      </w:pPr>
    </w:p>
    <w:tbl>
      <w:tblPr>
        <w:tblW w:w="13638" w:type="dxa"/>
        <w:tblCellSpacing w:w="0"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tblPr>
      <w:tblGrid>
        <w:gridCol w:w="1798"/>
        <w:gridCol w:w="1798"/>
        <w:gridCol w:w="1800"/>
        <w:gridCol w:w="1797"/>
        <w:gridCol w:w="1800"/>
        <w:gridCol w:w="3652"/>
        <w:gridCol w:w="993"/>
      </w:tblGrid>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shd w:val="clear" w:color="auto" w:fill="CCCCCC"/>
          </w:tcPr>
          <w:p w:rsidR="00000000" w:rsidRDefault="008E7B25">
            <w:pPr>
              <w:rPr>
                <w:rFonts w:eastAsia="Arial Unicode MS" w:cs="Arial"/>
                <w:color w:val="000000"/>
                <w:sz w:val="18"/>
                <w:szCs w:val="16"/>
              </w:rPr>
            </w:pPr>
            <w:r>
              <w:rPr>
                <w:rFonts w:cs="Arial"/>
                <w:color w:val="000000"/>
                <w:sz w:val="18"/>
                <w:szCs w:val="16"/>
              </w:rPr>
              <w:t>Class (ABIE)</w:t>
            </w:r>
          </w:p>
        </w:tc>
        <w:tc>
          <w:tcPr>
            <w:tcW w:w="659" w:type="pct"/>
            <w:tcBorders>
              <w:top w:val="outset" w:sz="6" w:space="0" w:color="auto"/>
              <w:left w:val="outset" w:sz="6" w:space="0" w:color="auto"/>
              <w:bottom w:val="outset" w:sz="6" w:space="0" w:color="auto"/>
              <w:right w:val="outset" w:sz="6" w:space="0" w:color="auto"/>
            </w:tcBorders>
            <w:shd w:val="clear" w:color="auto" w:fill="CCCCCC"/>
          </w:tcPr>
          <w:p w:rsidR="00000000" w:rsidRDefault="008E7B25">
            <w:pPr>
              <w:rPr>
                <w:rFonts w:eastAsia="Arial Unicode MS" w:cs="Arial"/>
                <w:color w:val="000000"/>
                <w:sz w:val="18"/>
                <w:szCs w:val="16"/>
              </w:rPr>
            </w:pPr>
            <w:r>
              <w:rPr>
                <w:rFonts w:cs="Arial"/>
                <w:color w:val="000000"/>
                <w:sz w:val="18"/>
                <w:szCs w:val="16"/>
              </w:rPr>
              <w:t>Attribute (BBIE)</w:t>
            </w:r>
          </w:p>
        </w:tc>
        <w:tc>
          <w:tcPr>
            <w:tcW w:w="660" w:type="pct"/>
            <w:tcBorders>
              <w:top w:val="outset" w:sz="6" w:space="0" w:color="auto"/>
              <w:left w:val="outset" w:sz="6" w:space="0" w:color="auto"/>
              <w:bottom w:val="outset" w:sz="6" w:space="0" w:color="auto"/>
              <w:right w:val="outset" w:sz="6" w:space="0" w:color="auto"/>
            </w:tcBorders>
            <w:shd w:val="clear" w:color="auto" w:fill="CCCCCC"/>
          </w:tcPr>
          <w:p w:rsidR="00000000" w:rsidRDefault="008E7B25">
            <w:pPr>
              <w:rPr>
                <w:rFonts w:eastAsia="Arial Unicode MS" w:cs="Arial"/>
                <w:color w:val="000000"/>
                <w:sz w:val="18"/>
                <w:szCs w:val="16"/>
              </w:rPr>
            </w:pPr>
            <w:r>
              <w:rPr>
                <w:rFonts w:cs="Arial"/>
                <w:color w:val="000000"/>
                <w:sz w:val="18"/>
                <w:szCs w:val="16"/>
              </w:rPr>
              <w:t>Association (ASBIE)</w:t>
            </w:r>
          </w:p>
        </w:tc>
        <w:tc>
          <w:tcPr>
            <w:tcW w:w="659" w:type="pct"/>
            <w:tcBorders>
              <w:top w:val="outset" w:sz="6" w:space="0" w:color="auto"/>
              <w:left w:val="outset" w:sz="6" w:space="0" w:color="auto"/>
              <w:bottom w:val="outset" w:sz="6" w:space="0" w:color="auto"/>
              <w:right w:val="outset" w:sz="6" w:space="0" w:color="auto"/>
            </w:tcBorders>
            <w:shd w:val="clear" w:color="auto" w:fill="CCCCCC"/>
          </w:tcPr>
          <w:p w:rsidR="00000000" w:rsidRDefault="008E7B25">
            <w:pPr>
              <w:rPr>
                <w:rFonts w:eastAsia="Arial Unicode MS" w:cs="Arial"/>
                <w:color w:val="000000"/>
                <w:sz w:val="18"/>
                <w:szCs w:val="16"/>
              </w:rPr>
            </w:pPr>
            <w:r>
              <w:rPr>
                <w:rFonts w:cs="Arial"/>
                <w:color w:val="000000"/>
                <w:sz w:val="18"/>
                <w:szCs w:val="16"/>
              </w:rPr>
              <w:t>Secondary Class</w:t>
            </w:r>
          </w:p>
        </w:tc>
        <w:tc>
          <w:tcPr>
            <w:tcW w:w="660" w:type="pct"/>
            <w:tcBorders>
              <w:top w:val="outset" w:sz="6" w:space="0" w:color="auto"/>
              <w:left w:val="outset" w:sz="6" w:space="0" w:color="auto"/>
              <w:bottom w:val="outset" w:sz="6" w:space="0" w:color="auto"/>
              <w:right w:val="outset" w:sz="6" w:space="0" w:color="auto"/>
            </w:tcBorders>
            <w:shd w:val="clear" w:color="auto" w:fill="CCCCCC"/>
          </w:tcPr>
          <w:p w:rsidR="00000000" w:rsidRDefault="008E7B25">
            <w:pPr>
              <w:rPr>
                <w:rFonts w:eastAsia="Arial Unicode MS" w:cs="Arial"/>
                <w:color w:val="000000"/>
                <w:sz w:val="18"/>
                <w:szCs w:val="16"/>
              </w:rPr>
            </w:pPr>
            <w:r>
              <w:rPr>
                <w:rFonts w:cs="Arial"/>
                <w:color w:val="000000"/>
                <w:sz w:val="18"/>
                <w:szCs w:val="16"/>
              </w:rPr>
              <w:t>Official Di</w:t>
            </w:r>
            <w:r>
              <w:rPr>
                <w:rFonts w:cs="Arial"/>
                <w:color w:val="000000"/>
                <w:sz w:val="18"/>
                <w:szCs w:val="16"/>
              </w:rPr>
              <w:t>c</w:t>
            </w:r>
            <w:r>
              <w:rPr>
                <w:rFonts w:cs="Arial"/>
                <w:color w:val="000000"/>
                <w:sz w:val="18"/>
                <w:szCs w:val="16"/>
              </w:rPr>
              <w:t>tionary Entry Name</w:t>
            </w:r>
          </w:p>
        </w:tc>
        <w:tc>
          <w:tcPr>
            <w:tcW w:w="1339" w:type="pct"/>
            <w:tcBorders>
              <w:top w:val="outset" w:sz="6" w:space="0" w:color="auto"/>
              <w:left w:val="outset" w:sz="6" w:space="0" w:color="auto"/>
              <w:bottom w:val="outset" w:sz="6" w:space="0" w:color="auto"/>
              <w:right w:val="outset" w:sz="6" w:space="0" w:color="auto"/>
            </w:tcBorders>
            <w:shd w:val="clear" w:color="auto" w:fill="CCCCCC"/>
          </w:tcPr>
          <w:p w:rsidR="00000000" w:rsidRDefault="008E7B25">
            <w:pPr>
              <w:rPr>
                <w:rFonts w:eastAsia="Arial Unicode MS" w:cs="Arial"/>
                <w:color w:val="000000"/>
                <w:sz w:val="18"/>
                <w:szCs w:val="16"/>
              </w:rPr>
            </w:pPr>
            <w:r>
              <w:rPr>
                <w:rFonts w:cs="Arial"/>
                <w:color w:val="000000"/>
                <w:sz w:val="18"/>
                <w:szCs w:val="16"/>
              </w:rPr>
              <w:t>Definition</w:t>
            </w:r>
          </w:p>
        </w:tc>
        <w:tc>
          <w:tcPr>
            <w:tcW w:w="364" w:type="pct"/>
            <w:tcBorders>
              <w:top w:val="outset" w:sz="6" w:space="0" w:color="auto"/>
              <w:left w:val="outset" w:sz="6" w:space="0" w:color="auto"/>
              <w:bottom w:val="outset" w:sz="6" w:space="0" w:color="auto"/>
              <w:right w:val="outset" w:sz="6" w:space="0" w:color="auto"/>
            </w:tcBorders>
            <w:shd w:val="clear" w:color="auto" w:fill="CCCCCC"/>
          </w:tcPr>
          <w:p w:rsidR="00000000" w:rsidRDefault="008E7B25">
            <w:pPr>
              <w:jc w:val="center"/>
              <w:rPr>
                <w:rFonts w:eastAsia="Arial Unicode MS" w:cs="Arial"/>
                <w:color w:val="000000"/>
                <w:sz w:val="18"/>
                <w:szCs w:val="16"/>
              </w:rPr>
            </w:pPr>
            <w:r>
              <w:rPr>
                <w:rFonts w:cs="Arial"/>
                <w:color w:val="000000"/>
                <w:sz w:val="18"/>
                <w:szCs w:val="16"/>
              </w:rPr>
              <w:t>Multiplicity</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p>
        </w:tc>
        <w:tc>
          <w:tcPr>
            <w:tcW w:w="1339" w:type="pct"/>
            <w:vAlign w:val="center"/>
          </w:tcPr>
          <w:p w:rsidR="00000000" w:rsidRDefault="008E7B25">
            <w:pPr>
              <w:rPr>
                <w:rFonts w:cs="Arial"/>
                <w:sz w:val="18"/>
              </w:rPr>
            </w:pPr>
          </w:p>
        </w:tc>
        <w:tc>
          <w:tcPr>
            <w:tcW w:w="364" w:type="pct"/>
            <w:vAlign w:val="center"/>
          </w:tcPr>
          <w:p w:rsidR="00000000" w:rsidRDefault="008E7B25">
            <w:pPr>
              <w:jc w:val="center"/>
              <w:rPr>
                <w:rFonts w:cs="Arial"/>
                <w:sz w:val="18"/>
              </w:rPr>
            </w:pP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eastAsia="Arial Unicode MS" w:cs="Arial"/>
                <w:color w:val="000000"/>
                <w:sz w:val="18"/>
                <w:szCs w:val="16"/>
              </w:rPr>
              <w:t>ReceivedItem</w:t>
            </w: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r>
              <w:rPr>
                <w:rFonts w:cs="Arial"/>
                <w:sz w:val="18"/>
              </w:rPr>
              <w:t>R</w:t>
            </w:r>
            <w:r>
              <w:rPr>
                <w:rFonts w:cs="Arial"/>
                <w:sz w:val="18"/>
              </w:rPr>
              <w:t>e</w:t>
            </w:r>
            <w:r>
              <w:rPr>
                <w:rFonts w:cs="Arial"/>
                <w:sz w:val="18"/>
              </w:rPr>
              <w:t>ceivedItem.Details</w:t>
            </w:r>
          </w:p>
        </w:tc>
        <w:tc>
          <w:tcPr>
            <w:tcW w:w="1339" w:type="pct"/>
            <w:vAlign w:val="center"/>
          </w:tcPr>
          <w:p w:rsidR="00000000" w:rsidRDefault="008E7B25">
            <w:pPr>
              <w:rPr>
                <w:rFonts w:cs="Arial"/>
                <w:sz w:val="18"/>
              </w:rPr>
            </w:pPr>
            <w:r>
              <w:rPr>
                <w:rFonts w:cs="Arial"/>
                <w:sz w:val="18"/>
              </w:rPr>
              <w:t>N/A</w:t>
            </w:r>
          </w:p>
        </w:tc>
        <w:tc>
          <w:tcPr>
            <w:tcW w:w="364" w:type="pct"/>
            <w:vAlign w:val="center"/>
          </w:tcPr>
          <w:p w:rsidR="00000000" w:rsidRDefault="008E7B25">
            <w:pPr>
              <w:jc w:val="center"/>
              <w:rPr>
                <w:rFonts w:cs="Arial"/>
                <w:sz w:val="18"/>
              </w:rPr>
            </w:pP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r>
              <w:rPr>
                <w:rFonts w:cs="Arial"/>
                <w:sz w:val="18"/>
              </w:rPr>
              <w:t>tradeItemsReceived</w:t>
            </w:r>
          </w:p>
        </w:tc>
        <w:tc>
          <w:tcPr>
            <w:tcW w:w="659" w:type="pct"/>
            <w:vAlign w:val="center"/>
          </w:tcPr>
          <w:p w:rsidR="00000000" w:rsidRDefault="008E7B25">
            <w:pPr>
              <w:rPr>
                <w:rFonts w:cs="Arial"/>
                <w:sz w:val="18"/>
              </w:rPr>
            </w:pPr>
            <w:r>
              <w:rPr>
                <w:rFonts w:cs="Arial"/>
                <w:sz w:val="18"/>
              </w:rPr>
              <w:t>ReceivingA</w:t>
            </w:r>
            <w:r>
              <w:rPr>
                <w:rFonts w:cs="Arial"/>
                <w:sz w:val="18"/>
              </w:rPr>
              <w:t>d</w:t>
            </w:r>
            <w:r>
              <w:rPr>
                <w:rFonts w:cs="Arial"/>
                <w:sz w:val="18"/>
              </w:rPr>
              <w:t>viceTradeItemInfo</w:t>
            </w:r>
            <w:r>
              <w:rPr>
                <w:rFonts w:cs="Arial"/>
                <w:sz w:val="18"/>
              </w:rPr>
              <w:t>r</w:t>
            </w:r>
            <w:r>
              <w:rPr>
                <w:rFonts w:cs="Arial"/>
                <w:sz w:val="18"/>
              </w:rPr>
              <w:t>mation</w:t>
            </w:r>
          </w:p>
        </w:tc>
        <w:tc>
          <w:tcPr>
            <w:tcW w:w="660" w:type="pct"/>
            <w:vAlign w:val="center"/>
          </w:tcPr>
          <w:p w:rsidR="00000000" w:rsidRDefault="008E7B25">
            <w:pPr>
              <w:rPr>
                <w:rFonts w:cs="Arial"/>
                <w:sz w:val="18"/>
              </w:rPr>
            </w:pPr>
            <w:r>
              <w:rPr>
                <w:rFonts w:cs="Arial"/>
                <w:sz w:val="18"/>
              </w:rPr>
              <w:t>R</w:t>
            </w:r>
            <w:r>
              <w:rPr>
                <w:rFonts w:cs="Arial"/>
                <w:sz w:val="18"/>
              </w:rPr>
              <w:t>e</w:t>
            </w:r>
            <w:r>
              <w:rPr>
                <w:rFonts w:cs="Arial"/>
                <w:sz w:val="18"/>
              </w:rPr>
              <w:t>ceivedItem.tradeItemsR</w:t>
            </w:r>
            <w:r>
              <w:rPr>
                <w:rFonts w:cs="Arial"/>
                <w:sz w:val="18"/>
              </w:rPr>
              <w:t>e</w:t>
            </w:r>
            <w:r>
              <w:rPr>
                <w:rFonts w:cs="Arial"/>
                <w:sz w:val="18"/>
              </w:rPr>
              <w:t>ceived.ReceivingAdviceTradeItem</w:t>
            </w:r>
            <w:r>
              <w:rPr>
                <w:rFonts w:cs="Arial"/>
                <w:sz w:val="18"/>
              </w:rPr>
              <w:t>Inform</w:t>
            </w:r>
            <w:r>
              <w:rPr>
                <w:rFonts w:cs="Arial"/>
                <w:sz w:val="18"/>
              </w:rPr>
              <w:t>a</w:t>
            </w:r>
            <w:r>
              <w:rPr>
                <w:rFonts w:cs="Arial"/>
                <w:sz w:val="18"/>
              </w:rPr>
              <w:t>tion</w:t>
            </w:r>
          </w:p>
        </w:tc>
        <w:tc>
          <w:tcPr>
            <w:tcW w:w="1339" w:type="pct"/>
            <w:vAlign w:val="center"/>
          </w:tcPr>
          <w:p w:rsidR="00000000" w:rsidRDefault="008E7B25">
            <w:pPr>
              <w:rPr>
                <w:rFonts w:cs="Arial"/>
                <w:sz w:val="18"/>
              </w:rPr>
            </w:pPr>
            <w:r>
              <w:rPr>
                <w:rFonts w:cs="Arial"/>
                <w:sz w:val="18"/>
              </w:rPr>
              <w:t>N/A</w:t>
            </w:r>
          </w:p>
        </w:tc>
        <w:tc>
          <w:tcPr>
            <w:tcW w:w="364" w:type="pct"/>
            <w:vAlign w:val="center"/>
          </w:tcPr>
          <w:p w:rsidR="00000000" w:rsidRDefault="008E7B25">
            <w:pPr>
              <w:jc w:val="center"/>
              <w:rPr>
                <w:rFonts w:cs="Arial"/>
                <w:sz w:val="18"/>
              </w:rPr>
            </w:pPr>
            <w:r>
              <w:rPr>
                <w:rFonts w:cs="Arial"/>
                <w:sz w:val="18"/>
              </w:rPr>
              <w:t>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659" w:type="pct"/>
            <w:vAlign w:val="center"/>
          </w:tcPr>
          <w:p w:rsidR="00000000" w:rsidRDefault="008E7B25">
            <w:pPr>
              <w:rPr>
                <w:rFonts w:cs="Arial"/>
                <w:sz w:val="18"/>
              </w:rPr>
            </w:pPr>
          </w:p>
        </w:tc>
        <w:tc>
          <w:tcPr>
            <w:tcW w:w="660" w:type="pct"/>
            <w:vAlign w:val="center"/>
          </w:tcPr>
          <w:p w:rsidR="00000000" w:rsidRDefault="008E7B25">
            <w:pPr>
              <w:jc w:val="center"/>
              <w:rPr>
                <w:rFonts w:cs="Arial"/>
                <w:sz w:val="18"/>
              </w:rPr>
            </w:pPr>
            <w:r>
              <w:rPr>
                <w:rFonts w:cs="Arial"/>
                <w:sz w:val="18"/>
              </w:rPr>
              <w:t>N/A</w:t>
            </w:r>
          </w:p>
        </w:tc>
        <w:tc>
          <w:tcPr>
            <w:tcW w:w="659" w:type="pct"/>
            <w:vAlign w:val="center"/>
          </w:tcPr>
          <w:p w:rsidR="00000000" w:rsidRDefault="008E7B25">
            <w:pPr>
              <w:rPr>
                <w:rFonts w:cs="Arial"/>
                <w:sz w:val="18"/>
              </w:rPr>
            </w:pPr>
            <w:r>
              <w:rPr>
                <w:rFonts w:cs="Arial"/>
                <w:sz w:val="18"/>
              </w:rPr>
              <w:t>TradeItemUnit</w:t>
            </w:r>
          </w:p>
        </w:tc>
        <w:tc>
          <w:tcPr>
            <w:tcW w:w="660" w:type="pct"/>
            <w:vAlign w:val="center"/>
          </w:tcPr>
          <w:p w:rsidR="00000000" w:rsidRDefault="008E7B25">
            <w:pPr>
              <w:rPr>
                <w:rFonts w:cs="Arial"/>
                <w:sz w:val="18"/>
              </w:rPr>
            </w:pPr>
            <w:r>
              <w:rPr>
                <w:rFonts w:cs="Arial"/>
                <w:sz w:val="18"/>
              </w:rPr>
              <w:t>N/A</w:t>
            </w:r>
          </w:p>
        </w:tc>
        <w:tc>
          <w:tcPr>
            <w:tcW w:w="1339" w:type="pct"/>
            <w:vAlign w:val="center"/>
          </w:tcPr>
          <w:p w:rsidR="00000000" w:rsidRDefault="008E7B25">
            <w:pPr>
              <w:rPr>
                <w:rFonts w:cs="Arial"/>
                <w:sz w:val="18"/>
              </w:rPr>
            </w:pPr>
            <w:r>
              <w:rPr>
                <w:rFonts w:cs="Arial"/>
                <w:sz w:val="18"/>
              </w:rPr>
              <w:t>&lt;&lt;choice&gt;&gt;</w:t>
            </w:r>
          </w:p>
        </w:tc>
        <w:tc>
          <w:tcPr>
            <w:tcW w:w="364" w:type="pct"/>
            <w:vAlign w:val="center"/>
          </w:tcPr>
          <w:p w:rsidR="00000000" w:rsidRDefault="008E7B25">
            <w:pPr>
              <w:jc w:val="center"/>
              <w:rPr>
                <w:rFonts w:cs="Arial"/>
                <w:sz w:val="18"/>
              </w:rPr>
            </w:pPr>
            <w:r>
              <w:rPr>
                <w:rFonts w:cs="Arial"/>
                <w:sz w:val="18"/>
              </w:rPr>
              <w:t>1..1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659" w:type="pct"/>
            <w:vAlign w:val="center"/>
          </w:tcPr>
          <w:p w:rsidR="00000000" w:rsidRDefault="008E7B25">
            <w:pPr>
              <w:rPr>
                <w:rFonts w:cs="Arial"/>
                <w:sz w:val="18"/>
              </w:rPr>
            </w:pPr>
          </w:p>
        </w:tc>
        <w:tc>
          <w:tcPr>
            <w:tcW w:w="660" w:type="pct"/>
            <w:vAlign w:val="center"/>
          </w:tcPr>
          <w:p w:rsidR="00000000" w:rsidRDefault="008E7B25">
            <w:pPr>
              <w:jc w:val="center"/>
              <w:rPr>
                <w:rFonts w:cs="Arial"/>
                <w:sz w:val="18"/>
              </w:rPr>
            </w:pPr>
            <w:r>
              <w:rPr>
                <w:rFonts w:cs="Arial"/>
                <w:sz w:val="18"/>
              </w:rPr>
              <w:t>N/A</w:t>
            </w:r>
          </w:p>
        </w:tc>
        <w:tc>
          <w:tcPr>
            <w:tcW w:w="659" w:type="pct"/>
            <w:vAlign w:val="center"/>
          </w:tcPr>
          <w:p w:rsidR="00000000" w:rsidRDefault="008E7B25">
            <w:pPr>
              <w:rPr>
                <w:rFonts w:cs="Arial"/>
                <w:sz w:val="18"/>
              </w:rPr>
            </w:pPr>
            <w:r>
              <w:rPr>
                <w:rFonts w:cs="Arial"/>
                <w:sz w:val="18"/>
              </w:rPr>
              <w:t>LogisticUnits</w:t>
            </w:r>
          </w:p>
        </w:tc>
        <w:tc>
          <w:tcPr>
            <w:tcW w:w="660" w:type="pct"/>
            <w:vAlign w:val="center"/>
          </w:tcPr>
          <w:p w:rsidR="00000000" w:rsidRDefault="008E7B25">
            <w:pPr>
              <w:rPr>
                <w:rFonts w:cs="Arial"/>
                <w:sz w:val="18"/>
              </w:rPr>
            </w:pPr>
            <w:r>
              <w:rPr>
                <w:rFonts w:cs="Arial"/>
                <w:sz w:val="18"/>
              </w:rPr>
              <w:t>N/A</w:t>
            </w:r>
          </w:p>
        </w:tc>
        <w:tc>
          <w:tcPr>
            <w:tcW w:w="1339" w:type="pct"/>
            <w:vAlign w:val="center"/>
          </w:tcPr>
          <w:p w:rsidR="00000000" w:rsidRDefault="008E7B25">
            <w:pPr>
              <w:rPr>
                <w:rFonts w:cs="Arial"/>
                <w:sz w:val="18"/>
              </w:rPr>
            </w:pPr>
            <w:r>
              <w:rPr>
                <w:rFonts w:cs="Arial"/>
                <w:sz w:val="18"/>
              </w:rPr>
              <w:t>&lt;&lt;choice&gt;&gt;</w:t>
            </w:r>
          </w:p>
        </w:tc>
        <w:tc>
          <w:tcPr>
            <w:tcW w:w="364" w:type="pct"/>
            <w:vAlign w:val="center"/>
          </w:tcPr>
          <w:p w:rsidR="00000000" w:rsidRDefault="008E7B25">
            <w:pPr>
              <w:jc w:val="center"/>
              <w:rPr>
                <w:rFonts w:cs="Arial"/>
                <w:sz w:val="18"/>
              </w:rPr>
            </w:pPr>
            <w:r>
              <w:rPr>
                <w:rFonts w:cs="Arial"/>
                <w:sz w:val="18"/>
              </w:rPr>
              <w:t>1.1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eastAsia="Arial Unicode MS" w:cs="Arial"/>
                <w:color w:val="000000"/>
                <w:sz w:val="18"/>
                <w:szCs w:val="16"/>
              </w:rPr>
              <w:t>TradeItemUnit</w:t>
            </w: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r>
              <w:rPr>
                <w:rFonts w:cs="Arial"/>
                <w:sz w:val="18"/>
              </w:rPr>
              <w:t>N/A</w:t>
            </w:r>
          </w:p>
        </w:tc>
        <w:tc>
          <w:tcPr>
            <w:tcW w:w="1339" w:type="pct"/>
            <w:vAlign w:val="center"/>
          </w:tcPr>
          <w:p w:rsidR="00000000" w:rsidRDefault="008E7B25">
            <w:pPr>
              <w:rPr>
                <w:rFonts w:cs="Arial"/>
                <w:sz w:val="18"/>
              </w:rPr>
            </w:pPr>
            <w:r>
              <w:rPr>
                <w:rFonts w:cs="Arial"/>
                <w:sz w:val="18"/>
              </w:rPr>
              <w:t>N/A</w:t>
            </w:r>
          </w:p>
        </w:tc>
        <w:tc>
          <w:tcPr>
            <w:tcW w:w="364" w:type="pct"/>
            <w:vAlign w:val="center"/>
          </w:tcPr>
          <w:p w:rsidR="00000000" w:rsidRDefault="008E7B25">
            <w:pPr>
              <w:jc w:val="center"/>
              <w:rPr>
                <w:rFonts w:cs="Arial"/>
                <w:sz w:val="18"/>
              </w:rPr>
            </w:pP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eastAsia="Arial Unicode MS" w:cs="Arial"/>
                <w:color w:val="000000"/>
                <w:sz w:val="18"/>
                <w:szCs w:val="16"/>
              </w:rPr>
              <w:t>LogisticUnits</w:t>
            </w: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r>
              <w:rPr>
                <w:rFonts w:ascii="Verdana" w:hAnsi="Verdana"/>
                <w:color w:val="000000"/>
                <w:sz w:val="16"/>
                <w:szCs w:val="16"/>
              </w:rPr>
              <w:t>N/A</w:t>
            </w:r>
          </w:p>
        </w:tc>
        <w:tc>
          <w:tcPr>
            <w:tcW w:w="1339" w:type="pct"/>
            <w:vAlign w:val="center"/>
          </w:tcPr>
          <w:p w:rsidR="00000000" w:rsidRDefault="008E7B25">
            <w:pPr>
              <w:rPr>
                <w:rFonts w:cs="Arial"/>
                <w:sz w:val="18"/>
              </w:rPr>
            </w:pPr>
            <w:r>
              <w:rPr>
                <w:rFonts w:ascii="Verdana" w:hAnsi="Verdana"/>
                <w:color w:val="000000"/>
                <w:sz w:val="16"/>
                <w:szCs w:val="16"/>
              </w:rPr>
              <w:t>N/A</w:t>
            </w:r>
          </w:p>
        </w:tc>
        <w:tc>
          <w:tcPr>
            <w:tcW w:w="364" w:type="pct"/>
            <w:vAlign w:val="center"/>
          </w:tcPr>
          <w:p w:rsidR="00000000" w:rsidRDefault="008E7B25">
            <w:pPr>
              <w:jc w:val="center"/>
              <w:rPr>
                <w:rFonts w:cs="Arial"/>
                <w:sz w:val="18"/>
              </w:rPr>
            </w:pP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p>
        </w:tc>
        <w:tc>
          <w:tcPr>
            <w:tcW w:w="1339" w:type="pct"/>
            <w:vAlign w:val="center"/>
          </w:tcPr>
          <w:p w:rsidR="00000000" w:rsidRDefault="008E7B25">
            <w:pPr>
              <w:rPr>
                <w:rFonts w:cs="Arial"/>
                <w:sz w:val="18"/>
              </w:rPr>
            </w:pPr>
          </w:p>
        </w:tc>
        <w:tc>
          <w:tcPr>
            <w:tcW w:w="364" w:type="pct"/>
            <w:vAlign w:val="center"/>
          </w:tcPr>
          <w:p w:rsidR="00000000" w:rsidRDefault="008E7B25">
            <w:pPr>
              <w:jc w:val="center"/>
              <w:rPr>
                <w:rFonts w:cs="Arial"/>
                <w:sz w:val="18"/>
              </w:rPr>
            </w:pP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Document</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Electronic_ Doc</w:t>
            </w:r>
            <w:r>
              <w:rPr>
                <w:rFonts w:cs="Arial"/>
                <w:color w:val="000000"/>
                <w:sz w:val="18"/>
                <w:szCs w:val="16"/>
              </w:rPr>
              <w:t>u</w:t>
            </w:r>
            <w:r>
              <w:rPr>
                <w:rFonts w:cs="Arial"/>
                <w:color w:val="000000"/>
                <w:sz w:val="18"/>
                <w:szCs w:val="16"/>
              </w:rPr>
              <w:t>ment. D</w:t>
            </w:r>
            <w:r>
              <w:rPr>
                <w:rFonts w:cs="Arial"/>
                <w:color w:val="000000"/>
                <w:sz w:val="18"/>
                <w:szCs w:val="16"/>
              </w:rPr>
              <w:t>e</w:t>
            </w:r>
            <w:r>
              <w:rPr>
                <w:rFonts w:cs="Arial"/>
                <w:color w:val="000000"/>
                <w:sz w:val="18"/>
                <w:szCs w:val="16"/>
              </w:rPr>
              <w:t>tails</w:t>
            </w:r>
          </w:p>
        </w:tc>
        <w:tc>
          <w:tcPr>
            <w:tcW w:w="133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Used to specify basic information about the co</w:t>
            </w:r>
            <w:r>
              <w:rPr>
                <w:rFonts w:cs="Arial"/>
                <w:color w:val="000000"/>
                <w:sz w:val="18"/>
                <w:szCs w:val="16"/>
              </w:rPr>
              <w:t>ntent of the message including ve</w:t>
            </w:r>
            <w:r>
              <w:rPr>
                <w:rFonts w:cs="Arial"/>
                <w:color w:val="000000"/>
                <w:sz w:val="18"/>
                <w:szCs w:val="16"/>
              </w:rPr>
              <w:t>r</w:t>
            </w:r>
            <w:r>
              <w:rPr>
                <w:rFonts w:cs="Arial"/>
                <w:color w:val="000000"/>
                <w:sz w:val="18"/>
                <w:szCs w:val="16"/>
              </w:rPr>
              <w:t>sion number, cre</w:t>
            </w:r>
            <w:r>
              <w:rPr>
                <w:rFonts w:cs="Arial"/>
                <w:color w:val="000000"/>
                <w:sz w:val="18"/>
                <w:szCs w:val="16"/>
              </w:rPr>
              <w:t>a</w:t>
            </w:r>
            <w:r>
              <w:rPr>
                <w:rFonts w:cs="Arial"/>
                <w:color w:val="000000"/>
                <w:sz w:val="18"/>
                <w:szCs w:val="16"/>
              </w:rPr>
              <w:t>tion date and time.</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contentVersion</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Pr="00F11C1E" w:rsidRDefault="008E7B25">
            <w:pPr>
              <w:rPr>
                <w:rFonts w:eastAsia="Arial Unicode MS" w:cs="Arial"/>
                <w:color w:val="000000"/>
                <w:sz w:val="18"/>
                <w:szCs w:val="16"/>
                <w:lang w:val="fr-BE"/>
              </w:rPr>
            </w:pPr>
            <w:r w:rsidRPr="00F11C1E">
              <w:rPr>
                <w:rFonts w:cs="Arial"/>
                <w:color w:val="000000"/>
                <w:sz w:val="18"/>
                <w:szCs w:val="16"/>
                <w:lang w:val="fr-BE"/>
              </w:rPr>
              <w:t>Electronic_ Doc</w:t>
            </w:r>
            <w:r w:rsidRPr="00F11C1E">
              <w:rPr>
                <w:rFonts w:cs="Arial"/>
                <w:color w:val="000000"/>
                <w:sz w:val="18"/>
                <w:szCs w:val="16"/>
                <w:lang w:val="fr-BE"/>
              </w:rPr>
              <w:t>u</w:t>
            </w:r>
            <w:r w:rsidRPr="00F11C1E">
              <w:rPr>
                <w:rFonts w:cs="Arial"/>
                <w:color w:val="000000"/>
                <w:sz w:val="18"/>
                <w:szCs w:val="16"/>
                <w:lang w:val="fr-BE"/>
              </w:rPr>
              <w:t>ment. Content_ Ve</w:t>
            </w:r>
            <w:r w:rsidRPr="00F11C1E">
              <w:rPr>
                <w:rFonts w:cs="Arial"/>
                <w:color w:val="000000"/>
                <w:sz w:val="18"/>
                <w:szCs w:val="16"/>
                <w:lang w:val="fr-BE"/>
              </w:rPr>
              <w:t>r</w:t>
            </w:r>
            <w:r w:rsidRPr="00F11C1E">
              <w:rPr>
                <w:rFonts w:cs="Arial"/>
                <w:color w:val="000000"/>
                <w:sz w:val="18"/>
                <w:szCs w:val="16"/>
                <w:lang w:val="fr-BE"/>
              </w:rPr>
              <w:t>sion. Ide</w:t>
            </w:r>
            <w:r w:rsidRPr="00F11C1E">
              <w:rPr>
                <w:rFonts w:cs="Arial"/>
                <w:color w:val="000000"/>
                <w:sz w:val="18"/>
                <w:szCs w:val="16"/>
                <w:lang w:val="fr-BE"/>
              </w:rPr>
              <w:t>n</w:t>
            </w:r>
            <w:r w:rsidRPr="00F11C1E">
              <w:rPr>
                <w:rFonts w:cs="Arial"/>
                <w:color w:val="000000"/>
                <w:sz w:val="18"/>
                <w:szCs w:val="16"/>
                <w:lang w:val="fr-BE"/>
              </w:rPr>
              <w:t>tifier</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xml:space="preserve">N/A </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0..1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creationDate</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Electronic_ Doc</w:t>
            </w:r>
            <w:r>
              <w:rPr>
                <w:rFonts w:cs="Arial"/>
                <w:color w:val="000000"/>
                <w:sz w:val="18"/>
                <w:szCs w:val="16"/>
              </w:rPr>
              <w:t>u</w:t>
            </w:r>
            <w:r>
              <w:rPr>
                <w:rFonts w:cs="Arial"/>
                <w:color w:val="000000"/>
                <w:sz w:val="18"/>
                <w:szCs w:val="16"/>
              </w:rPr>
              <w:t>ment. Cre</w:t>
            </w:r>
            <w:r>
              <w:rPr>
                <w:rFonts w:cs="Arial"/>
                <w:color w:val="000000"/>
                <w:sz w:val="18"/>
                <w:szCs w:val="16"/>
              </w:rPr>
              <w:t>a</w:t>
            </w:r>
            <w:r>
              <w:rPr>
                <w:rFonts w:cs="Arial"/>
                <w:color w:val="000000"/>
                <w:sz w:val="18"/>
                <w:szCs w:val="16"/>
              </w:rPr>
              <w:t>tion_ Date. Date Time</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N/A</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documentStatus</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El</w:t>
            </w:r>
            <w:r>
              <w:rPr>
                <w:rFonts w:cs="Arial"/>
                <w:color w:val="000000"/>
                <w:sz w:val="18"/>
                <w:szCs w:val="16"/>
              </w:rPr>
              <w:t>ectronic_ Doc</w:t>
            </w:r>
            <w:r>
              <w:rPr>
                <w:rFonts w:cs="Arial"/>
                <w:color w:val="000000"/>
                <w:sz w:val="18"/>
                <w:szCs w:val="16"/>
              </w:rPr>
              <w:t>u</w:t>
            </w:r>
            <w:r>
              <w:rPr>
                <w:rFonts w:cs="Arial"/>
                <w:color w:val="000000"/>
                <w:sz w:val="18"/>
                <w:szCs w:val="16"/>
              </w:rPr>
              <w:t>ment. Status. Ident</w:t>
            </w:r>
            <w:r>
              <w:rPr>
                <w:rFonts w:cs="Arial"/>
                <w:color w:val="000000"/>
                <w:sz w:val="18"/>
                <w:szCs w:val="16"/>
              </w:rPr>
              <w:t>i</w:t>
            </w:r>
            <w:r>
              <w:rPr>
                <w:rFonts w:cs="Arial"/>
                <w:color w:val="000000"/>
                <w:sz w:val="18"/>
                <w:szCs w:val="16"/>
              </w:rPr>
              <w:t>fier</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xml:space="preserve">Indicates if the document is a copy or an original. </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lastRenderedPageBreak/>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documentStru</w:t>
            </w:r>
            <w:r>
              <w:rPr>
                <w:rFonts w:cs="Arial"/>
                <w:color w:val="000000"/>
                <w:sz w:val="18"/>
                <w:szCs w:val="16"/>
              </w:rPr>
              <w:t>c</w:t>
            </w:r>
            <w:r>
              <w:rPr>
                <w:rFonts w:cs="Arial"/>
                <w:color w:val="000000"/>
                <w:sz w:val="18"/>
                <w:szCs w:val="16"/>
              </w:rPr>
              <w:t>tureVe</w:t>
            </w:r>
            <w:r>
              <w:rPr>
                <w:rFonts w:cs="Arial"/>
                <w:color w:val="000000"/>
                <w:sz w:val="18"/>
                <w:szCs w:val="16"/>
              </w:rPr>
              <w:t>r</w:t>
            </w:r>
            <w:r>
              <w:rPr>
                <w:rFonts w:cs="Arial"/>
                <w:color w:val="000000"/>
                <w:sz w:val="18"/>
                <w:szCs w:val="16"/>
              </w:rPr>
              <w:t>sion</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sidRPr="00F11C1E">
              <w:rPr>
                <w:rFonts w:cs="Arial"/>
                <w:color w:val="000000"/>
                <w:sz w:val="18"/>
                <w:szCs w:val="16"/>
                <w:lang w:val="fr-BE"/>
              </w:rPr>
              <w:t>Electronic_ Doc</w:t>
            </w:r>
            <w:r w:rsidRPr="00F11C1E">
              <w:rPr>
                <w:rFonts w:cs="Arial"/>
                <w:color w:val="000000"/>
                <w:sz w:val="18"/>
                <w:szCs w:val="16"/>
                <w:lang w:val="fr-BE"/>
              </w:rPr>
              <w:t>u</w:t>
            </w:r>
            <w:r w:rsidRPr="00F11C1E">
              <w:rPr>
                <w:rFonts w:cs="Arial"/>
                <w:color w:val="000000"/>
                <w:sz w:val="18"/>
                <w:szCs w:val="16"/>
                <w:lang w:val="fr-BE"/>
              </w:rPr>
              <w:t>ment. Document Stru</w:t>
            </w:r>
            <w:r w:rsidRPr="00F11C1E">
              <w:rPr>
                <w:rFonts w:cs="Arial"/>
                <w:color w:val="000000"/>
                <w:sz w:val="18"/>
                <w:szCs w:val="16"/>
                <w:lang w:val="fr-BE"/>
              </w:rPr>
              <w:t>c</w:t>
            </w:r>
            <w:r w:rsidRPr="00F11C1E">
              <w:rPr>
                <w:rFonts w:cs="Arial"/>
                <w:color w:val="000000"/>
                <w:sz w:val="18"/>
                <w:szCs w:val="16"/>
                <w:lang w:val="fr-BE"/>
              </w:rPr>
              <w:t xml:space="preserve">ture_ Version. </w:t>
            </w:r>
            <w:r>
              <w:rPr>
                <w:rFonts w:cs="Arial"/>
                <w:color w:val="000000"/>
                <w:sz w:val="18"/>
                <w:szCs w:val="16"/>
              </w:rPr>
              <w:t>Ide</w:t>
            </w:r>
            <w:r>
              <w:rPr>
                <w:rFonts w:cs="Arial"/>
                <w:color w:val="000000"/>
                <w:sz w:val="18"/>
                <w:szCs w:val="16"/>
              </w:rPr>
              <w:t>n</w:t>
            </w:r>
            <w:r>
              <w:rPr>
                <w:rFonts w:cs="Arial"/>
                <w:color w:val="000000"/>
                <w:sz w:val="18"/>
                <w:szCs w:val="16"/>
              </w:rPr>
              <w:t>tifier</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N/A</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0..1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lastUpdateDate</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Electronic_ Doc</w:t>
            </w:r>
            <w:r>
              <w:rPr>
                <w:rFonts w:cs="Arial"/>
                <w:color w:val="000000"/>
                <w:sz w:val="18"/>
                <w:szCs w:val="16"/>
              </w:rPr>
              <w:t>u</w:t>
            </w:r>
            <w:r>
              <w:rPr>
                <w:rFonts w:cs="Arial"/>
                <w:color w:val="000000"/>
                <w:sz w:val="18"/>
                <w:szCs w:val="16"/>
              </w:rPr>
              <w:t>ment. Last U</w:t>
            </w:r>
            <w:r>
              <w:rPr>
                <w:rFonts w:cs="Arial"/>
                <w:color w:val="000000"/>
                <w:sz w:val="18"/>
                <w:szCs w:val="16"/>
              </w:rPr>
              <w:t>p</w:t>
            </w:r>
            <w:r>
              <w:rPr>
                <w:rFonts w:cs="Arial"/>
                <w:color w:val="000000"/>
                <w:sz w:val="18"/>
                <w:szCs w:val="16"/>
              </w:rPr>
              <w:t>date_</w:t>
            </w:r>
            <w:r>
              <w:rPr>
                <w:rFonts w:cs="Arial"/>
                <w:color w:val="000000"/>
                <w:sz w:val="18"/>
                <w:szCs w:val="16"/>
              </w:rPr>
              <w:t xml:space="preserve"> Date. Date Time</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N/A</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0..1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p>
        </w:tc>
        <w:tc>
          <w:tcPr>
            <w:tcW w:w="1339" w:type="pct"/>
            <w:vAlign w:val="center"/>
          </w:tcPr>
          <w:p w:rsidR="00000000" w:rsidRDefault="008E7B25">
            <w:pPr>
              <w:rPr>
                <w:rFonts w:cs="Arial"/>
                <w:sz w:val="18"/>
              </w:rPr>
            </w:pPr>
          </w:p>
        </w:tc>
        <w:tc>
          <w:tcPr>
            <w:tcW w:w="364" w:type="pct"/>
            <w:vAlign w:val="center"/>
          </w:tcPr>
          <w:p w:rsidR="00000000" w:rsidRDefault="008E7B25">
            <w:pPr>
              <w:jc w:val="center"/>
              <w:rPr>
                <w:rFonts w:cs="Arial"/>
                <w:sz w:val="18"/>
              </w:rPr>
            </w:pP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EntityIdentification</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Entity Identification. D</w:t>
            </w:r>
            <w:r>
              <w:rPr>
                <w:rFonts w:cs="Arial"/>
                <w:color w:val="000000"/>
                <w:sz w:val="18"/>
                <w:szCs w:val="16"/>
              </w:rPr>
              <w:t>e</w:t>
            </w:r>
            <w:r>
              <w:rPr>
                <w:rFonts w:cs="Arial"/>
                <w:color w:val="000000"/>
                <w:sz w:val="18"/>
                <w:szCs w:val="16"/>
              </w:rPr>
              <w:t>tails</w:t>
            </w:r>
          </w:p>
        </w:tc>
        <w:tc>
          <w:tcPr>
            <w:tcW w:w="133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The unique identification of a doc</w:t>
            </w:r>
            <w:r>
              <w:rPr>
                <w:rFonts w:cs="Arial"/>
                <w:color w:val="000000"/>
                <w:sz w:val="18"/>
                <w:szCs w:val="16"/>
              </w:rPr>
              <w:t>u</w:t>
            </w:r>
            <w:r>
              <w:rPr>
                <w:rFonts w:cs="Arial"/>
                <w:color w:val="000000"/>
                <w:sz w:val="18"/>
                <w:szCs w:val="16"/>
              </w:rPr>
              <w:t>ment.</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uniqueCreatorIde</w:t>
            </w:r>
            <w:r>
              <w:rPr>
                <w:rFonts w:cs="Arial"/>
                <w:color w:val="000000"/>
                <w:sz w:val="18"/>
                <w:szCs w:val="16"/>
              </w:rPr>
              <w:t>n</w:t>
            </w:r>
            <w:r>
              <w:rPr>
                <w:rFonts w:cs="Arial"/>
                <w:color w:val="000000"/>
                <w:sz w:val="18"/>
                <w:szCs w:val="16"/>
              </w:rPr>
              <w:t>tific</w:t>
            </w:r>
            <w:r>
              <w:rPr>
                <w:rFonts w:cs="Arial"/>
                <w:color w:val="000000"/>
                <w:sz w:val="18"/>
                <w:szCs w:val="16"/>
              </w:rPr>
              <w:t>a</w:t>
            </w:r>
            <w:r>
              <w:rPr>
                <w:rFonts w:cs="Arial"/>
                <w:color w:val="000000"/>
                <w:sz w:val="18"/>
                <w:szCs w:val="16"/>
              </w:rPr>
              <w:t>tion</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Entity Identific</w:t>
            </w:r>
            <w:r>
              <w:rPr>
                <w:rFonts w:cs="Arial"/>
                <w:color w:val="000000"/>
                <w:sz w:val="18"/>
                <w:szCs w:val="16"/>
              </w:rPr>
              <w:t>a</w:t>
            </w:r>
            <w:r>
              <w:rPr>
                <w:rFonts w:cs="Arial"/>
                <w:color w:val="000000"/>
                <w:sz w:val="18"/>
                <w:szCs w:val="16"/>
              </w:rPr>
              <w:t>tion. Identification. Ident</w:t>
            </w:r>
            <w:r>
              <w:rPr>
                <w:rFonts w:cs="Arial"/>
                <w:color w:val="000000"/>
                <w:sz w:val="18"/>
                <w:szCs w:val="16"/>
              </w:rPr>
              <w:t>i</w:t>
            </w:r>
            <w:r>
              <w:rPr>
                <w:rFonts w:cs="Arial"/>
                <w:color w:val="000000"/>
                <w:sz w:val="18"/>
                <w:szCs w:val="16"/>
              </w:rPr>
              <w:t>fier</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xml:space="preserve">N/A </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contentOwner</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PartyIde</w:t>
            </w:r>
            <w:r>
              <w:rPr>
                <w:rFonts w:cs="Arial"/>
                <w:color w:val="000000"/>
                <w:sz w:val="18"/>
                <w:szCs w:val="16"/>
              </w:rPr>
              <w:t>ntification</w:t>
            </w:r>
          </w:p>
        </w:tc>
        <w:tc>
          <w:tcPr>
            <w:tcW w:w="660"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Entity Identification. Co</w:t>
            </w:r>
            <w:r>
              <w:rPr>
                <w:rFonts w:cs="Arial"/>
                <w:color w:val="000000"/>
                <w:sz w:val="18"/>
                <w:szCs w:val="16"/>
              </w:rPr>
              <w:t>n</w:t>
            </w:r>
            <w:r>
              <w:rPr>
                <w:rFonts w:cs="Arial"/>
                <w:color w:val="000000"/>
                <w:sz w:val="18"/>
                <w:szCs w:val="16"/>
              </w:rPr>
              <w:t>tent Owner. Party Identif</w:t>
            </w:r>
            <w:r>
              <w:rPr>
                <w:rFonts w:cs="Arial"/>
                <w:color w:val="000000"/>
                <w:sz w:val="18"/>
                <w:szCs w:val="16"/>
              </w:rPr>
              <w:t>i</w:t>
            </w:r>
            <w:r>
              <w:rPr>
                <w:rFonts w:cs="Arial"/>
                <w:color w:val="000000"/>
                <w:sz w:val="18"/>
                <w:szCs w:val="16"/>
              </w:rPr>
              <w:t>cation</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N/A</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p>
        </w:tc>
        <w:tc>
          <w:tcPr>
            <w:tcW w:w="1339" w:type="pct"/>
            <w:vAlign w:val="center"/>
          </w:tcPr>
          <w:p w:rsidR="00000000" w:rsidRDefault="008E7B25">
            <w:pPr>
              <w:rPr>
                <w:rFonts w:cs="Arial"/>
                <w:sz w:val="18"/>
              </w:rPr>
            </w:pPr>
          </w:p>
        </w:tc>
        <w:tc>
          <w:tcPr>
            <w:tcW w:w="364" w:type="pct"/>
            <w:vAlign w:val="center"/>
          </w:tcPr>
          <w:p w:rsidR="00000000" w:rsidRDefault="008E7B25">
            <w:pPr>
              <w:jc w:val="center"/>
              <w:rPr>
                <w:rFonts w:cs="Arial"/>
                <w:sz w:val="18"/>
              </w:rPr>
            </w:pP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LineItem</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Line Item. Details</w:t>
            </w:r>
          </w:p>
        </w:tc>
        <w:tc>
          <w:tcPr>
            <w:tcW w:w="133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N/A</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number</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Line Item. Nu</w:t>
            </w:r>
            <w:r>
              <w:rPr>
                <w:rFonts w:cs="Arial"/>
                <w:color w:val="000000"/>
                <w:sz w:val="18"/>
                <w:szCs w:val="16"/>
              </w:rPr>
              <w:t>m</w:t>
            </w:r>
            <w:r>
              <w:rPr>
                <w:rFonts w:cs="Arial"/>
                <w:color w:val="000000"/>
                <w:sz w:val="18"/>
                <w:szCs w:val="16"/>
              </w:rPr>
              <w:t>ber. Integer_ Numeric</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xml:space="preserve">N/A </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p>
        </w:tc>
        <w:tc>
          <w:tcPr>
            <w:tcW w:w="1339" w:type="pct"/>
            <w:vAlign w:val="center"/>
          </w:tcPr>
          <w:p w:rsidR="00000000" w:rsidRDefault="008E7B25">
            <w:pPr>
              <w:rPr>
                <w:rFonts w:cs="Arial"/>
                <w:sz w:val="18"/>
              </w:rPr>
            </w:pPr>
          </w:p>
        </w:tc>
        <w:tc>
          <w:tcPr>
            <w:tcW w:w="364" w:type="pct"/>
            <w:vAlign w:val="center"/>
          </w:tcPr>
          <w:p w:rsidR="00000000" w:rsidRDefault="008E7B25">
            <w:pPr>
              <w:jc w:val="center"/>
              <w:rPr>
                <w:rFonts w:cs="Arial"/>
                <w:sz w:val="18"/>
              </w:rPr>
            </w:pP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LogisticUnits</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Logistic Unit. Details</w:t>
            </w:r>
          </w:p>
        </w:tc>
        <w:tc>
          <w:tcPr>
            <w:tcW w:w="133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xml:space="preserve">Used to specify </w:t>
            </w:r>
            <w:r>
              <w:rPr>
                <w:rFonts w:cs="Arial"/>
                <w:color w:val="000000"/>
                <w:sz w:val="18"/>
                <w:szCs w:val="16"/>
              </w:rPr>
              <w:t>the serial and the Serial Shipping Container Code (SSCC) when defining the item contents of a single de</w:t>
            </w:r>
            <w:r>
              <w:rPr>
                <w:rFonts w:cs="Arial"/>
                <w:color w:val="000000"/>
                <w:sz w:val="18"/>
                <w:szCs w:val="16"/>
              </w:rPr>
              <w:t>s</w:t>
            </w:r>
            <w:r>
              <w:rPr>
                <w:rFonts w:cs="Arial"/>
                <w:color w:val="000000"/>
                <w:sz w:val="18"/>
                <w:szCs w:val="16"/>
              </w:rPr>
              <w:t>patch unit (mixed pack). This class is not used in the (standard pack) hie</w:t>
            </w:r>
            <w:r>
              <w:rPr>
                <w:rFonts w:cs="Arial"/>
                <w:color w:val="000000"/>
                <w:sz w:val="18"/>
                <w:szCs w:val="16"/>
              </w:rPr>
              <w:t>r</w:t>
            </w:r>
            <w:r>
              <w:rPr>
                <w:rFonts w:cs="Arial"/>
                <w:color w:val="000000"/>
                <w:sz w:val="18"/>
                <w:szCs w:val="16"/>
              </w:rPr>
              <w:t>archy.</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identification</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Pr="00F11C1E" w:rsidRDefault="008E7B25">
            <w:pPr>
              <w:rPr>
                <w:rFonts w:eastAsia="Arial Unicode MS" w:cs="Arial"/>
                <w:color w:val="000000"/>
                <w:sz w:val="18"/>
                <w:szCs w:val="16"/>
                <w:lang w:val="fr-BE"/>
              </w:rPr>
            </w:pPr>
            <w:r w:rsidRPr="00F11C1E">
              <w:rPr>
                <w:rFonts w:cs="Arial"/>
                <w:color w:val="000000"/>
                <w:sz w:val="18"/>
                <w:szCs w:val="16"/>
                <w:lang w:val="fr-BE"/>
              </w:rPr>
              <w:t>Logistic Unit. Identif</w:t>
            </w:r>
            <w:r w:rsidRPr="00F11C1E">
              <w:rPr>
                <w:rFonts w:cs="Arial"/>
                <w:color w:val="000000"/>
                <w:sz w:val="18"/>
                <w:szCs w:val="16"/>
                <w:lang w:val="fr-BE"/>
              </w:rPr>
              <w:t>i</w:t>
            </w:r>
            <w:r w:rsidRPr="00F11C1E">
              <w:rPr>
                <w:rFonts w:cs="Arial"/>
                <w:color w:val="000000"/>
                <w:sz w:val="18"/>
                <w:szCs w:val="16"/>
                <w:lang w:val="fr-BE"/>
              </w:rPr>
              <w:t>cation. SSCC_ Ident</w:t>
            </w:r>
            <w:r w:rsidRPr="00F11C1E">
              <w:rPr>
                <w:rFonts w:cs="Arial"/>
                <w:color w:val="000000"/>
                <w:sz w:val="18"/>
                <w:szCs w:val="16"/>
                <w:lang w:val="fr-BE"/>
              </w:rPr>
              <w:t>i</w:t>
            </w:r>
            <w:r w:rsidRPr="00F11C1E">
              <w:rPr>
                <w:rFonts w:cs="Arial"/>
                <w:color w:val="000000"/>
                <w:sz w:val="18"/>
                <w:szCs w:val="16"/>
                <w:lang w:val="fr-BE"/>
              </w:rPr>
              <w:t>fier</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A globally unique identifier assigned to a logi</w:t>
            </w:r>
            <w:r>
              <w:rPr>
                <w:rFonts w:cs="Arial"/>
                <w:color w:val="000000"/>
                <w:sz w:val="18"/>
                <w:szCs w:val="16"/>
              </w:rPr>
              <w:t>s</w:t>
            </w:r>
            <w:r>
              <w:rPr>
                <w:rFonts w:cs="Arial"/>
                <w:color w:val="000000"/>
                <w:sz w:val="18"/>
                <w:szCs w:val="16"/>
              </w:rPr>
              <w:t xml:space="preserve">tics unit. </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itemsContained</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ItemContainment</w:t>
            </w:r>
          </w:p>
        </w:tc>
        <w:tc>
          <w:tcPr>
            <w:tcW w:w="660"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Logistic Unit. Co</w:t>
            </w:r>
            <w:r>
              <w:rPr>
                <w:rFonts w:cs="Arial"/>
                <w:color w:val="000000"/>
                <w:sz w:val="18"/>
                <w:szCs w:val="16"/>
              </w:rPr>
              <w:t>n</w:t>
            </w:r>
            <w:r>
              <w:rPr>
                <w:rFonts w:cs="Arial"/>
                <w:color w:val="000000"/>
                <w:sz w:val="18"/>
                <w:szCs w:val="16"/>
              </w:rPr>
              <w:t>tent. De</w:t>
            </w:r>
            <w:r>
              <w:rPr>
                <w:rFonts w:cs="Arial"/>
                <w:color w:val="000000"/>
                <w:sz w:val="18"/>
                <w:szCs w:val="16"/>
              </w:rPr>
              <w:t>s</w:t>
            </w:r>
            <w:r>
              <w:rPr>
                <w:rFonts w:cs="Arial"/>
                <w:color w:val="000000"/>
                <w:sz w:val="18"/>
                <w:szCs w:val="16"/>
              </w:rPr>
              <w:t>patch Item</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N/A</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p>
        </w:tc>
        <w:tc>
          <w:tcPr>
            <w:tcW w:w="1339" w:type="pct"/>
            <w:vAlign w:val="center"/>
          </w:tcPr>
          <w:p w:rsidR="00000000" w:rsidRDefault="008E7B25">
            <w:pPr>
              <w:rPr>
                <w:rFonts w:cs="Arial"/>
                <w:sz w:val="18"/>
              </w:rPr>
            </w:pPr>
          </w:p>
        </w:tc>
        <w:tc>
          <w:tcPr>
            <w:tcW w:w="364" w:type="pct"/>
            <w:vAlign w:val="center"/>
          </w:tcPr>
          <w:p w:rsidR="00000000" w:rsidRDefault="008E7B25">
            <w:pPr>
              <w:jc w:val="center"/>
              <w:rPr>
                <w:rFonts w:cs="Arial"/>
                <w:sz w:val="18"/>
              </w:rPr>
            </w:pP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lastRenderedPageBreak/>
              <w:t>MeasurementValue</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Multi-unit Mea</w:t>
            </w:r>
            <w:r>
              <w:rPr>
                <w:rFonts w:cs="Arial"/>
                <w:color w:val="000000"/>
                <w:sz w:val="18"/>
                <w:szCs w:val="16"/>
              </w:rPr>
              <w:t>s</w:t>
            </w:r>
            <w:r>
              <w:rPr>
                <w:rFonts w:cs="Arial"/>
                <w:color w:val="000000"/>
                <w:sz w:val="18"/>
                <w:szCs w:val="16"/>
              </w:rPr>
              <w:t>ure. Details</w:t>
            </w:r>
          </w:p>
        </w:tc>
        <w:tc>
          <w:tcPr>
            <w:tcW w:w="133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N/A</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measurementValue</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Multi-unit Mea</w:t>
            </w:r>
            <w:r>
              <w:rPr>
                <w:rFonts w:cs="Arial"/>
                <w:color w:val="000000"/>
                <w:sz w:val="18"/>
                <w:szCs w:val="16"/>
              </w:rPr>
              <w:t>s</w:t>
            </w:r>
            <w:r>
              <w:rPr>
                <w:rFonts w:cs="Arial"/>
                <w:color w:val="000000"/>
                <w:sz w:val="18"/>
                <w:szCs w:val="16"/>
              </w:rPr>
              <w:t>ure</w:t>
            </w:r>
            <w:r>
              <w:rPr>
                <w:rFonts w:cs="Arial"/>
                <w:color w:val="000000"/>
                <w:sz w:val="18"/>
                <w:szCs w:val="16"/>
              </w:rPr>
              <w:t>. Measure. Measure</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xml:space="preserve">N/A </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p>
        </w:tc>
        <w:tc>
          <w:tcPr>
            <w:tcW w:w="1339" w:type="pct"/>
            <w:vAlign w:val="center"/>
          </w:tcPr>
          <w:p w:rsidR="00000000" w:rsidRDefault="008E7B25">
            <w:pPr>
              <w:rPr>
                <w:rFonts w:cs="Arial"/>
                <w:sz w:val="18"/>
              </w:rPr>
            </w:pPr>
          </w:p>
        </w:tc>
        <w:tc>
          <w:tcPr>
            <w:tcW w:w="364" w:type="pct"/>
            <w:vAlign w:val="center"/>
          </w:tcPr>
          <w:p w:rsidR="00000000" w:rsidRDefault="008E7B25">
            <w:pPr>
              <w:jc w:val="center"/>
              <w:rPr>
                <w:rFonts w:cs="Arial"/>
                <w:sz w:val="18"/>
              </w:rPr>
            </w:pP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PartyIdentification</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Party Identific</w:t>
            </w:r>
            <w:r>
              <w:rPr>
                <w:rFonts w:cs="Arial"/>
                <w:color w:val="000000"/>
                <w:sz w:val="18"/>
                <w:szCs w:val="16"/>
              </w:rPr>
              <w:t>a</w:t>
            </w:r>
            <w:r>
              <w:rPr>
                <w:rFonts w:cs="Arial"/>
                <w:color w:val="000000"/>
                <w:sz w:val="18"/>
                <w:szCs w:val="16"/>
              </w:rPr>
              <w:t>tion. Details</w:t>
            </w:r>
          </w:p>
        </w:tc>
        <w:tc>
          <w:tcPr>
            <w:tcW w:w="133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Unique location number identifying the Party for which the rest of the me</w:t>
            </w:r>
            <w:r>
              <w:rPr>
                <w:rFonts w:cs="Arial"/>
                <w:color w:val="000000"/>
                <w:sz w:val="18"/>
                <w:szCs w:val="16"/>
              </w:rPr>
              <w:t>s</w:t>
            </w:r>
            <w:r>
              <w:rPr>
                <w:rFonts w:cs="Arial"/>
                <w:color w:val="000000"/>
                <w:sz w:val="18"/>
                <w:szCs w:val="16"/>
              </w:rPr>
              <w:t>sage defines.</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globalLocationNu</w:t>
            </w:r>
            <w:r>
              <w:rPr>
                <w:rFonts w:cs="Arial"/>
                <w:color w:val="000000"/>
                <w:sz w:val="18"/>
                <w:szCs w:val="16"/>
              </w:rPr>
              <w:t>m</w:t>
            </w:r>
            <w:r>
              <w:rPr>
                <w:rFonts w:cs="Arial"/>
                <w:color w:val="000000"/>
                <w:sz w:val="18"/>
                <w:szCs w:val="16"/>
              </w:rPr>
              <w:t>ber</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Party Identific</w:t>
            </w:r>
            <w:r>
              <w:rPr>
                <w:rFonts w:cs="Arial"/>
                <w:color w:val="000000"/>
                <w:sz w:val="18"/>
                <w:szCs w:val="16"/>
              </w:rPr>
              <w:t>a</w:t>
            </w:r>
            <w:r>
              <w:rPr>
                <w:rFonts w:cs="Arial"/>
                <w:color w:val="000000"/>
                <w:sz w:val="18"/>
                <w:szCs w:val="16"/>
              </w:rPr>
              <w:t>tion. Primary_ Identific</w:t>
            </w:r>
            <w:r>
              <w:rPr>
                <w:rFonts w:cs="Arial"/>
                <w:color w:val="000000"/>
                <w:sz w:val="18"/>
                <w:szCs w:val="16"/>
              </w:rPr>
              <w:t>a</w:t>
            </w:r>
            <w:r>
              <w:rPr>
                <w:rFonts w:cs="Arial"/>
                <w:color w:val="000000"/>
                <w:sz w:val="18"/>
                <w:szCs w:val="16"/>
              </w:rPr>
              <w:t>tion</w:t>
            </w:r>
            <w:r>
              <w:rPr>
                <w:rFonts w:cs="Arial"/>
                <w:color w:val="000000"/>
                <w:sz w:val="18"/>
                <w:szCs w:val="16"/>
              </w:rPr>
              <w:t>. GLN_ Identifier</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N/A</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N/A</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AdditionalPartyIde</w:t>
            </w:r>
            <w:r>
              <w:rPr>
                <w:rFonts w:cs="Arial"/>
                <w:color w:val="000000"/>
                <w:sz w:val="18"/>
                <w:szCs w:val="16"/>
              </w:rPr>
              <w:t>n</w:t>
            </w:r>
            <w:r>
              <w:rPr>
                <w:rFonts w:cs="Arial"/>
                <w:color w:val="000000"/>
                <w:sz w:val="18"/>
                <w:szCs w:val="16"/>
              </w:rPr>
              <w:t>tification</w:t>
            </w:r>
          </w:p>
        </w:tc>
        <w:tc>
          <w:tcPr>
            <w:tcW w:w="660"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Party Identification. Additional. Non GLN_ Party Identif</w:t>
            </w:r>
            <w:r>
              <w:rPr>
                <w:rFonts w:cs="Arial"/>
                <w:color w:val="000000"/>
                <w:sz w:val="18"/>
                <w:szCs w:val="16"/>
              </w:rPr>
              <w:t>i</w:t>
            </w:r>
            <w:r>
              <w:rPr>
                <w:rFonts w:cs="Arial"/>
                <w:color w:val="000000"/>
                <w:sz w:val="18"/>
                <w:szCs w:val="16"/>
              </w:rPr>
              <w:t>cation</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N/A</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0..*</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p>
        </w:tc>
        <w:tc>
          <w:tcPr>
            <w:tcW w:w="1339" w:type="pct"/>
            <w:vAlign w:val="center"/>
          </w:tcPr>
          <w:p w:rsidR="00000000" w:rsidRDefault="008E7B25">
            <w:pPr>
              <w:rPr>
                <w:rFonts w:cs="Arial"/>
                <w:sz w:val="18"/>
              </w:rPr>
            </w:pPr>
          </w:p>
        </w:tc>
        <w:tc>
          <w:tcPr>
            <w:tcW w:w="364" w:type="pct"/>
            <w:vAlign w:val="center"/>
          </w:tcPr>
          <w:p w:rsidR="00000000" w:rsidRDefault="008E7B25">
            <w:pPr>
              <w:jc w:val="center"/>
              <w:rPr>
                <w:rFonts w:cs="Arial"/>
                <w:sz w:val="18"/>
              </w:rPr>
            </w:pP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ReceivingAdvice</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Receiving Advice. D</w:t>
            </w:r>
            <w:r>
              <w:rPr>
                <w:rFonts w:cs="Arial"/>
                <w:color w:val="000000"/>
                <w:sz w:val="18"/>
                <w:szCs w:val="16"/>
              </w:rPr>
              <w:t>e</w:t>
            </w:r>
            <w:r>
              <w:rPr>
                <w:rFonts w:cs="Arial"/>
                <w:color w:val="000000"/>
                <w:sz w:val="18"/>
                <w:szCs w:val="16"/>
              </w:rPr>
              <w:t>tails</w:t>
            </w:r>
          </w:p>
        </w:tc>
        <w:tc>
          <w:tcPr>
            <w:tcW w:w="133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This is the root class for the Receiving A</w:t>
            </w:r>
            <w:r>
              <w:rPr>
                <w:rFonts w:cs="Arial"/>
                <w:color w:val="000000"/>
                <w:sz w:val="18"/>
                <w:szCs w:val="16"/>
              </w:rPr>
              <w:t>d</w:t>
            </w:r>
            <w:r>
              <w:rPr>
                <w:rFonts w:cs="Arial"/>
                <w:color w:val="000000"/>
                <w:sz w:val="18"/>
                <w:szCs w:val="16"/>
              </w:rPr>
              <w:t>vice Me</w:t>
            </w:r>
            <w:r>
              <w:rPr>
                <w:rFonts w:cs="Arial"/>
                <w:color w:val="000000"/>
                <w:sz w:val="18"/>
                <w:szCs w:val="16"/>
              </w:rPr>
              <w:t>s</w:t>
            </w:r>
            <w:r>
              <w:rPr>
                <w:rFonts w:cs="Arial"/>
                <w:color w:val="000000"/>
                <w:sz w:val="18"/>
                <w:szCs w:val="16"/>
              </w:rPr>
              <w:t>sage.</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reportingCode</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Receiving Advice. Reporting_ Code. R</w:t>
            </w:r>
            <w:r>
              <w:rPr>
                <w:rFonts w:cs="Arial"/>
                <w:color w:val="000000"/>
                <w:sz w:val="18"/>
                <w:szCs w:val="16"/>
              </w:rPr>
              <w:t>e</w:t>
            </w:r>
            <w:r>
              <w:rPr>
                <w:rFonts w:cs="Arial"/>
                <w:color w:val="000000"/>
                <w:sz w:val="18"/>
                <w:szCs w:val="16"/>
              </w:rPr>
              <w:t>porting_ Code</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xml:space="preserve">N/A </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N/A</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N/A</w:t>
            </w:r>
          </w:p>
        </w:tc>
        <w:tc>
          <w:tcPr>
            <w:tcW w:w="660"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Receiving Advice. Association. Recei</w:t>
            </w:r>
            <w:r>
              <w:rPr>
                <w:rFonts w:cs="Arial"/>
                <w:color w:val="000000"/>
                <w:sz w:val="18"/>
                <w:szCs w:val="16"/>
              </w:rPr>
              <w:t>v</w:t>
            </w:r>
            <w:r>
              <w:rPr>
                <w:rFonts w:cs="Arial"/>
                <w:color w:val="000000"/>
                <w:sz w:val="18"/>
                <w:szCs w:val="16"/>
              </w:rPr>
              <w:t>ing A</w:t>
            </w:r>
            <w:r>
              <w:rPr>
                <w:rFonts w:cs="Arial"/>
                <w:color w:val="000000"/>
                <w:sz w:val="18"/>
                <w:szCs w:val="16"/>
              </w:rPr>
              <w:t>d</w:t>
            </w:r>
            <w:r>
              <w:rPr>
                <w:rFonts w:cs="Arial"/>
                <w:color w:val="000000"/>
                <w:sz w:val="18"/>
                <w:szCs w:val="16"/>
              </w:rPr>
              <w:t>vice Line</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N/A</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N/A</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Document</w:t>
            </w:r>
          </w:p>
        </w:tc>
        <w:tc>
          <w:tcPr>
            <w:tcW w:w="660"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Receiving Advice. Inheritance_ Ass</w:t>
            </w:r>
            <w:r>
              <w:rPr>
                <w:rFonts w:cs="Arial"/>
                <w:color w:val="000000"/>
                <w:sz w:val="18"/>
                <w:szCs w:val="16"/>
              </w:rPr>
              <w:t>o</w:t>
            </w:r>
            <w:r>
              <w:rPr>
                <w:rFonts w:cs="Arial"/>
                <w:color w:val="000000"/>
                <w:sz w:val="18"/>
                <w:szCs w:val="16"/>
              </w:rPr>
              <w:t>ci</w:t>
            </w:r>
            <w:r>
              <w:rPr>
                <w:rFonts w:cs="Arial"/>
                <w:color w:val="000000"/>
                <w:sz w:val="18"/>
                <w:szCs w:val="16"/>
              </w:rPr>
              <w:t>a</w:t>
            </w:r>
            <w:r>
              <w:rPr>
                <w:rFonts w:cs="Arial"/>
                <w:color w:val="000000"/>
                <w:sz w:val="18"/>
                <w:szCs w:val="16"/>
              </w:rPr>
              <w:t>tion. Electronic_ Doc</w:t>
            </w:r>
            <w:r>
              <w:rPr>
                <w:rFonts w:cs="Arial"/>
                <w:color w:val="000000"/>
                <w:sz w:val="18"/>
                <w:szCs w:val="16"/>
              </w:rPr>
              <w:t>u</w:t>
            </w:r>
            <w:r>
              <w:rPr>
                <w:rFonts w:cs="Arial"/>
                <w:color w:val="000000"/>
                <w:sz w:val="18"/>
                <w:szCs w:val="16"/>
              </w:rPr>
              <w:t>ment</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N/A</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rece</w:t>
            </w:r>
            <w:r>
              <w:rPr>
                <w:rFonts w:cs="Arial"/>
                <w:color w:val="000000"/>
                <w:sz w:val="18"/>
                <w:szCs w:val="16"/>
              </w:rPr>
              <w:t>ivingAdviceIde</w:t>
            </w:r>
            <w:r>
              <w:rPr>
                <w:rFonts w:cs="Arial"/>
                <w:color w:val="000000"/>
                <w:sz w:val="18"/>
                <w:szCs w:val="16"/>
              </w:rPr>
              <w:t>n</w:t>
            </w:r>
            <w:r>
              <w:rPr>
                <w:rFonts w:cs="Arial"/>
                <w:color w:val="000000"/>
                <w:sz w:val="18"/>
                <w:szCs w:val="16"/>
              </w:rPr>
              <w:t>tif</w:t>
            </w:r>
            <w:r>
              <w:rPr>
                <w:rFonts w:cs="Arial"/>
                <w:color w:val="000000"/>
                <w:sz w:val="18"/>
                <w:szCs w:val="16"/>
              </w:rPr>
              <w:t>i</w:t>
            </w:r>
            <w:r>
              <w:rPr>
                <w:rFonts w:cs="Arial"/>
                <w:color w:val="000000"/>
                <w:sz w:val="18"/>
                <w:szCs w:val="16"/>
              </w:rPr>
              <w:t>cation</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EntityIdentification</w:t>
            </w:r>
          </w:p>
        </w:tc>
        <w:tc>
          <w:tcPr>
            <w:tcW w:w="660"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Receiving Advice. Receiving Advice Ident</w:t>
            </w:r>
            <w:r>
              <w:rPr>
                <w:rFonts w:cs="Arial"/>
                <w:color w:val="000000"/>
                <w:sz w:val="18"/>
                <w:szCs w:val="16"/>
              </w:rPr>
              <w:t>i</w:t>
            </w:r>
            <w:r>
              <w:rPr>
                <w:rFonts w:cs="Arial"/>
                <w:color w:val="000000"/>
                <w:sz w:val="18"/>
                <w:szCs w:val="16"/>
              </w:rPr>
              <w:t>fication. Entity Identif</w:t>
            </w:r>
            <w:r>
              <w:rPr>
                <w:rFonts w:cs="Arial"/>
                <w:color w:val="000000"/>
                <w:sz w:val="18"/>
                <w:szCs w:val="16"/>
              </w:rPr>
              <w:t>i</w:t>
            </w:r>
            <w:r>
              <w:rPr>
                <w:rFonts w:cs="Arial"/>
                <w:color w:val="000000"/>
                <w:sz w:val="18"/>
                <w:szCs w:val="16"/>
              </w:rPr>
              <w:t>cation</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N/A</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carrier</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PartyIdentification</w:t>
            </w:r>
          </w:p>
        </w:tc>
        <w:tc>
          <w:tcPr>
            <w:tcW w:w="660"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Receiving Advice. Carrier. Party Ident</w:t>
            </w:r>
            <w:r>
              <w:rPr>
                <w:rFonts w:cs="Arial"/>
                <w:color w:val="000000"/>
                <w:sz w:val="18"/>
                <w:szCs w:val="16"/>
              </w:rPr>
              <w:t>i</w:t>
            </w:r>
            <w:r>
              <w:rPr>
                <w:rFonts w:cs="Arial"/>
                <w:color w:val="000000"/>
                <w:sz w:val="18"/>
                <w:szCs w:val="16"/>
              </w:rPr>
              <w:lastRenderedPageBreak/>
              <w:t>fic</w:t>
            </w:r>
            <w:r>
              <w:rPr>
                <w:rFonts w:cs="Arial"/>
                <w:color w:val="000000"/>
                <w:sz w:val="18"/>
                <w:szCs w:val="16"/>
              </w:rPr>
              <w:t>a</w:t>
            </w:r>
            <w:r>
              <w:rPr>
                <w:rFonts w:cs="Arial"/>
                <w:color w:val="000000"/>
                <w:sz w:val="18"/>
                <w:szCs w:val="16"/>
              </w:rPr>
              <w:t>tion</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lastRenderedPageBreak/>
              <w:t>Carrier charged with delivery of goods.</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0..*</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lastRenderedPageBreak/>
              <w:t> </w:t>
            </w:r>
          </w:p>
        </w:tc>
        <w:tc>
          <w:tcPr>
            <w:tcW w:w="65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shipper</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PartyIdentification</w:t>
            </w:r>
          </w:p>
        </w:tc>
        <w:tc>
          <w:tcPr>
            <w:tcW w:w="660"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Receiving Advice. Consignor. Party Ident</w:t>
            </w:r>
            <w:r>
              <w:rPr>
                <w:rFonts w:cs="Arial"/>
                <w:color w:val="000000"/>
                <w:sz w:val="18"/>
                <w:szCs w:val="16"/>
              </w:rPr>
              <w:t>i</w:t>
            </w:r>
            <w:r>
              <w:rPr>
                <w:rFonts w:cs="Arial"/>
                <w:color w:val="000000"/>
                <w:sz w:val="18"/>
                <w:szCs w:val="16"/>
              </w:rPr>
              <w:t>fication</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xml:space="preserve">N/A </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receiver</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PartyIdentification</w:t>
            </w:r>
          </w:p>
        </w:tc>
        <w:tc>
          <w:tcPr>
            <w:tcW w:w="660"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Receiving Advice. Receiver. Party Ide</w:t>
            </w:r>
            <w:r>
              <w:rPr>
                <w:rFonts w:cs="Arial"/>
                <w:color w:val="000000"/>
                <w:sz w:val="18"/>
                <w:szCs w:val="16"/>
              </w:rPr>
              <w:t>n</w:t>
            </w:r>
            <w:r>
              <w:rPr>
                <w:rFonts w:cs="Arial"/>
                <w:color w:val="000000"/>
                <w:sz w:val="18"/>
                <w:szCs w:val="16"/>
              </w:rPr>
              <w:t>tif</w:t>
            </w:r>
            <w:r>
              <w:rPr>
                <w:rFonts w:cs="Arial"/>
                <w:color w:val="000000"/>
                <w:sz w:val="18"/>
                <w:szCs w:val="16"/>
              </w:rPr>
              <w:t>i</w:t>
            </w:r>
            <w:r>
              <w:rPr>
                <w:rFonts w:cs="Arial"/>
                <w:color w:val="000000"/>
                <w:sz w:val="18"/>
                <w:szCs w:val="16"/>
              </w:rPr>
              <w:t>cation</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A party who engages in receiving goods</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shipTo</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PartyIdentification</w:t>
            </w:r>
          </w:p>
        </w:tc>
        <w:tc>
          <w:tcPr>
            <w:tcW w:w="660"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Recei</w:t>
            </w:r>
            <w:r>
              <w:rPr>
                <w:rFonts w:cs="Arial"/>
                <w:color w:val="000000"/>
                <w:sz w:val="18"/>
                <w:szCs w:val="16"/>
              </w:rPr>
              <w:t>ving Advice. Ship To. Party Ident</w:t>
            </w:r>
            <w:r>
              <w:rPr>
                <w:rFonts w:cs="Arial"/>
                <w:color w:val="000000"/>
                <w:sz w:val="18"/>
                <w:szCs w:val="16"/>
              </w:rPr>
              <w:t>i</w:t>
            </w:r>
            <w:r>
              <w:rPr>
                <w:rFonts w:cs="Arial"/>
                <w:color w:val="000000"/>
                <w:sz w:val="18"/>
                <w:szCs w:val="16"/>
              </w:rPr>
              <w:t>fic</w:t>
            </w:r>
            <w:r>
              <w:rPr>
                <w:rFonts w:cs="Arial"/>
                <w:color w:val="000000"/>
                <w:sz w:val="18"/>
                <w:szCs w:val="16"/>
              </w:rPr>
              <w:t>a</w:t>
            </w:r>
            <w:r>
              <w:rPr>
                <w:rFonts w:cs="Arial"/>
                <w:color w:val="000000"/>
                <w:sz w:val="18"/>
                <w:szCs w:val="16"/>
              </w:rPr>
              <w:t>tion</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Identification of the loc</w:t>
            </w:r>
            <w:r>
              <w:rPr>
                <w:rFonts w:cs="Arial"/>
                <w:color w:val="000000"/>
                <w:sz w:val="18"/>
                <w:szCs w:val="16"/>
              </w:rPr>
              <w:t>a</w:t>
            </w:r>
            <w:r>
              <w:rPr>
                <w:rFonts w:cs="Arial"/>
                <w:color w:val="000000"/>
                <w:sz w:val="18"/>
                <w:szCs w:val="16"/>
              </w:rPr>
              <w:t>tion to where goods will be or have been shipped.</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N/A</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shipmentDetails</w:t>
            </w:r>
          </w:p>
        </w:tc>
        <w:tc>
          <w:tcPr>
            <w:tcW w:w="660"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Receiving Advice. Association. Actual_ Shi</w:t>
            </w:r>
            <w:r>
              <w:rPr>
                <w:rFonts w:cs="Arial"/>
                <w:color w:val="000000"/>
                <w:sz w:val="18"/>
                <w:szCs w:val="16"/>
              </w:rPr>
              <w:t>p</w:t>
            </w:r>
            <w:r>
              <w:rPr>
                <w:rFonts w:cs="Arial"/>
                <w:color w:val="000000"/>
                <w:sz w:val="18"/>
                <w:szCs w:val="16"/>
              </w:rPr>
              <w:t>ment</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N/A</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p>
        </w:tc>
        <w:tc>
          <w:tcPr>
            <w:tcW w:w="1339" w:type="pct"/>
            <w:vAlign w:val="center"/>
          </w:tcPr>
          <w:p w:rsidR="00000000" w:rsidRDefault="008E7B25">
            <w:pPr>
              <w:rPr>
                <w:rFonts w:cs="Arial"/>
                <w:sz w:val="18"/>
              </w:rPr>
            </w:pPr>
          </w:p>
        </w:tc>
        <w:tc>
          <w:tcPr>
            <w:tcW w:w="364" w:type="pct"/>
            <w:vAlign w:val="center"/>
          </w:tcPr>
          <w:p w:rsidR="00000000" w:rsidRDefault="008E7B25">
            <w:pPr>
              <w:jc w:val="center"/>
              <w:rPr>
                <w:rFonts w:cs="Arial"/>
                <w:sz w:val="18"/>
              </w:rPr>
            </w:pP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ReceivingA</w:t>
            </w:r>
            <w:r>
              <w:rPr>
                <w:rFonts w:cs="Arial"/>
                <w:color w:val="000000"/>
                <w:sz w:val="18"/>
                <w:szCs w:val="16"/>
              </w:rPr>
              <w:t>d</w:t>
            </w:r>
            <w:r>
              <w:rPr>
                <w:rFonts w:cs="Arial"/>
                <w:color w:val="000000"/>
                <w:sz w:val="18"/>
                <w:szCs w:val="16"/>
              </w:rPr>
              <w:t>viceTradeItemInfo</w:t>
            </w:r>
            <w:r>
              <w:rPr>
                <w:rFonts w:cs="Arial"/>
                <w:color w:val="000000"/>
                <w:sz w:val="18"/>
                <w:szCs w:val="16"/>
              </w:rPr>
              <w:t>r</w:t>
            </w:r>
            <w:r>
              <w:rPr>
                <w:rFonts w:cs="Arial"/>
                <w:color w:val="000000"/>
                <w:sz w:val="18"/>
                <w:szCs w:val="16"/>
              </w:rPr>
              <w:t>mation</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Receiving Advice Sub Line. Details</w:t>
            </w:r>
          </w:p>
        </w:tc>
        <w:tc>
          <w:tcPr>
            <w:tcW w:w="133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N/A</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receivingCondition</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Receiving Advice Sub Line. Receiving Cond</w:t>
            </w:r>
            <w:r>
              <w:rPr>
                <w:rFonts w:cs="Arial"/>
                <w:color w:val="000000"/>
                <w:sz w:val="18"/>
                <w:szCs w:val="16"/>
              </w:rPr>
              <w:t>i</w:t>
            </w:r>
            <w:r>
              <w:rPr>
                <w:rFonts w:cs="Arial"/>
                <w:color w:val="000000"/>
                <w:sz w:val="18"/>
                <w:szCs w:val="16"/>
              </w:rPr>
              <w:t>tion. Code</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N/A</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0..*</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quantityAccepted</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MeasurementValue</w:t>
            </w:r>
          </w:p>
        </w:tc>
        <w:tc>
          <w:tcPr>
            <w:tcW w:w="660"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Receiving Advice Sub Line. Accepted_ Qua</w:t>
            </w:r>
            <w:r>
              <w:rPr>
                <w:rFonts w:cs="Arial"/>
                <w:color w:val="000000"/>
                <w:sz w:val="18"/>
                <w:szCs w:val="16"/>
              </w:rPr>
              <w:t>n</w:t>
            </w:r>
            <w:r>
              <w:rPr>
                <w:rFonts w:cs="Arial"/>
                <w:color w:val="000000"/>
                <w:sz w:val="18"/>
                <w:szCs w:val="16"/>
              </w:rPr>
              <w:t>tity. Multi-unit Measure</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N/A</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quantity</w:t>
            </w:r>
            <w:r>
              <w:rPr>
                <w:rFonts w:cs="Arial"/>
                <w:color w:val="000000"/>
                <w:sz w:val="18"/>
                <w:szCs w:val="16"/>
              </w:rPr>
              <w:t>Despatched</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MeasurementValue</w:t>
            </w:r>
          </w:p>
        </w:tc>
        <w:tc>
          <w:tcPr>
            <w:tcW w:w="660"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Receiving Advice Sub Line. De</w:t>
            </w:r>
            <w:r>
              <w:rPr>
                <w:rFonts w:cs="Arial"/>
                <w:color w:val="000000"/>
                <w:sz w:val="18"/>
                <w:szCs w:val="16"/>
              </w:rPr>
              <w:t>s</w:t>
            </w:r>
            <w:r>
              <w:rPr>
                <w:rFonts w:cs="Arial"/>
                <w:color w:val="000000"/>
                <w:sz w:val="18"/>
                <w:szCs w:val="16"/>
              </w:rPr>
              <w:t>patched_ Qua</w:t>
            </w:r>
            <w:r>
              <w:rPr>
                <w:rFonts w:cs="Arial"/>
                <w:color w:val="000000"/>
                <w:sz w:val="18"/>
                <w:szCs w:val="16"/>
              </w:rPr>
              <w:t>n</w:t>
            </w:r>
            <w:r>
              <w:rPr>
                <w:rFonts w:cs="Arial"/>
                <w:color w:val="000000"/>
                <w:sz w:val="18"/>
                <w:szCs w:val="16"/>
              </w:rPr>
              <w:t>tity. Multi-unit Measure</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N/A</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quantityReceived</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Measurement</w:t>
            </w:r>
          </w:p>
        </w:tc>
        <w:tc>
          <w:tcPr>
            <w:tcW w:w="660"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Receiving Advice Sub Line. Received_ Qua</w:t>
            </w:r>
            <w:r>
              <w:rPr>
                <w:rFonts w:cs="Arial"/>
                <w:color w:val="000000"/>
                <w:sz w:val="18"/>
                <w:szCs w:val="16"/>
              </w:rPr>
              <w:t>n</w:t>
            </w:r>
            <w:r>
              <w:rPr>
                <w:rFonts w:cs="Arial"/>
                <w:color w:val="000000"/>
                <w:sz w:val="18"/>
                <w:szCs w:val="16"/>
              </w:rPr>
              <w:t>tity. Multi-unit Mea</w:t>
            </w:r>
            <w:r>
              <w:rPr>
                <w:rFonts w:cs="Arial"/>
                <w:color w:val="000000"/>
                <w:sz w:val="18"/>
                <w:szCs w:val="16"/>
              </w:rPr>
              <w:t>s</w:t>
            </w:r>
            <w:r>
              <w:rPr>
                <w:rFonts w:cs="Arial"/>
                <w:color w:val="000000"/>
                <w:sz w:val="18"/>
                <w:szCs w:val="16"/>
              </w:rPr>
              <w:t>ure</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N/A</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p>
        </w:tc>
        <w:tc>
          <w:tcPr>
            <w:tcW w:w="659" w:type="pct"/>
            <w:vAlign w:val="center"/>
          </w:tcPr>
          <w:p w:rsidR="00000000" w:rsidRDefault="008E7B25">
            <w:pPr>
              <w:rPr>
                <w:rFonts w:cs="Arial"/>
                <w:sz w:val="18"/>
              </w:rPr>
            </w:pPr>
          </w:p>
        </w:tc>
        <w:tc>
          <w:tcPr>
            <w:tcW w:w="660" w:type="pct"/>
            <w:vAlign w:val="center"/>
          </w:tcPr>
          <w:p w:rsidR="00000000" w:rsidRDefault="008E7B25">
            <w:pPr>
              <w:rPr>
                <w:rFonts w:cs="Arial"/>
                <w:sz w:val="18"/>
              </w:rPr>
            </w:pPr>
          </w:p>
        </w:tc>
        <w:tc>
          <w:tcPr>
            <w:tcW w:w="1339" w:type="pct"/>
            <w:vAlign w:val="center"/>
          </w:tcPr>
          <w:p w:rsidR="00000000" w:rsidRDefault="008E7B25">
            <w:pPr>
              <w:rPr>
                <w:rFonts w:cs="Arial"/>
                <w:sz w:val="18"/>
              </w:rPr>
            </w:pPr>
          </w:p>
        </w:tc>
        <w:tc>
          <w:tcPr>
            <w:tcW w:w="364" w:type="pct"/>
            <w:vAlign w:val="center"/>
          </w:tcPr>
          <w:p w:rsidR="00000000" w:rsidRDefault="008E7B25">
            <w:pPr>
              <w:jc w:val="center"/>
              <w:rPr>
                <w:rFonts w:cs="Arial"/>
                <w:sz w:val="18"/>
              </w:rPr>
            </w:pP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lastRenderedPageBreak/>
              <w:t>shipmentDetails</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Actual_ Shi</w:t>
            </w:r>
            <w:r>
              <w:rPr>
                <w:rFonts w:cs="Arial"/>
                <w:color w:val="000000"/>
                <w:sz w:val="18"/>
                <w:szCs w:val="16"/>
              </w:rPr>
              <w:t>p</w:t>
            </w:r>
            <w:r>
              <w:rPr>
                <w:rFonts w:cs="Arial"/>
                <w:color w:val="000000"/>
                <w:sz w:val="18"/>
                <w:szCs w:val="16"/>
              </w:rPr>
              <w:t>ment. Details</w:t>
            </w:r>
          </w:p>
        </w:tc>
        <w:tc>
          <w:tcPr>
            <w:tcW w:w="1339" w:type="pct"/>
            <w:tcBorders>
              <w:top w:val="outset" w:sz="6" w:space="0" w:color="auto"/>
              <w:left w:val="outset" w:sz="6" w:space="0" w:color="auto"/>
              <w:bottom w:val="outset" w:sz="6" w:space="0" w:color="auto"/>
              <w:right w:val="outset" w:sz="6" w:space="0" w:color="auto"/>
            </w:tcBorders>
          </w:tcPr>
          <w:p w:rsidR="00000000" w:rsidRDefault="008E7B25">
            <w:pPr>
              <w:rPr>
                <w:rFonts w:eastAsia="Arial Unicode MS" w:cs="Arial"/>
                <w:color w:val="000000"/>
                <w:sz w:val="18"/>
                <w:szCs w:val="16"/>
              </w:rPr>
            </w:pPr>
            <w:r>
              <w:rPr>
                <w:rFonts w:cs="Arial"/>
                <w:color w:val="000000"/>
                <w:sz w:val="18"/>
                <w:szCs w:val="16"/>
              </w:rPr>
              <w:t>This class provides for the reporting of the shipment details which includes the recei</w:t>
            </w:r>
            <w:r>
              <w:rPr>
                <w:rFonts w:cs="Arial"/>
                <w:color w:val="000000"/>
                <w:sz w:val="18"/>
                <w:szCs w:val="16"/>
              </w:rPr>
              <w:t>v</w:t>
            </w:r>
            <w:r>
              <w:rPr>
                <w:rFonts w:cs="Arial"/>
                <w:color w:val="000000"/>
                <w:sz w:val="18"/>
                <w:szCs w:val="16"/>
              </w:rPr>
              <w:t>ing date, consignor shipment ident</w:t>
            </w:r>
            <w:r>
              <w:rPr>
                <w:rFonts w:cs="Arial"/>
                <w:color w:val="000000"/>
                <w:sz w:val="18"/>
                <w:szCs w:val="16"/>
              </w:rPr>
              <w:t>i</w:t>
            </w:r>
            <w:r>
              <w:rPr>
                <w:rFonts w:cs="Arial"/>
                <w:color w:val="000000"/>
                <w:sz w:val="18"/>
                <w:szCs w:val="16"/>
              </w:rPr>
              <w:t>fication and optional purchase order ident</w:t>
            </w:r>
            <w:r>
              <w:rPr>
                <w:rFonts w:cs="Arial"/>
                <w:color w:val="000000"/>
                <w:sz w:val="18"/>
                <w:szCs w:val="16"/>
              </w:rPr>
              <w:t>i</w:t>
            </w:r>
            <w:r>
              <w:rPr>
                <w:rFonts w:cs="Arial"/>
                <w:color w:val="000000"/>
                <w:sz w:val="18"/>
                <w:szCs w:val="16"/>
              </w:rPr>
              <w:t>fication. This class is mand</w:t>
            </w:r>
            <w:r>
              <w:rPr>
                <w:rFonts w:cs="Arial"/>
                <w:color w:val="000000"/>
                <w:sz w:val="18"/>
                <w:szCs w:val="16"/>
              </w:rPr>
              <w:t>a</w:t>
            </w:r>
            <w:r>
              <w:rPr>
                <w:rFonts w:cs="Arial"/>
                <w:color w:val="000000"/>
                <w:sz w:val="18"/>
                <w:szCs w:val="16"/>
              </w:rPr>
              <w:t>tory. This class has two attributes. - Consigno</w:t>
            </w:r>
            <w:r>
              <w:rPr>
                <w:rFonts w:cs="Arial"/>
                <w:color w:val="000000"/>
                <w:sz w:val="18"/>
                <w:szCs w:val="16"/>
              </w:rPr>
              <w:t>r Shi</w:t>
            </w:r>
            <w:r>
              <w:rPr>
                <w:rFonts w:cs="Arial"/>
                <w:color w:val="000000"/>
                <w:sz w:val="18"/>
                <w:szCs w:val="16"/>
              </w:rPr>
              <w:t>p</w:t>
            </w:r>
            <w:r>
              <w:rPr>
                <w:rFonts w:cs="Arial"/>
                <w:color w:val="000000"/>
                <w:sz w:val="18"/>
                <w:szCs w:val="16"/>
              </w:rPr>
              <w:t>ment</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despatchAdvic</w:t>
            </w:r>
            <w:r>
              <w:rPr>
                <w:rFonts w:cs="Arial"/>
                <w:color w:val="000000"/>
                <w:sz w:val="18"/>
                <w:szCs w:val="16"/>
              </w:rPr>
              <w:t>e</w:t>
            </w:r>
            <w:r>
              <w:rPr>
                <w:rFonts w:cs="Arial"/>
                <w:color w:val="000000"/>
                <w:sz w:val="18"/>
                <w:szCs w:val="16"/>
              </w:rPr>
              <w:t>DateTime</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Actual_ Shi</w:t>
            </w:r>
            <w:r>
              <w:rPr>
                <w:rFonts w:cs="Arial"/>
                <w:color w:val="000000"/>
                <w:sz w:val="18"/>
                <w:szCs w:val="16"/>
              </w:rPr>
              <w:t>p</w:t>
            </w:r>
            <w:r>
              <w:rPr>
                <w:rFonts w:cs="Arial"/>
                <w:color w:val="000000"/>
                <w:sz w:val="18"/>
                <w:szCs w:val="16"/>
              </w:rPr>
              <w:t>ment. Despatch Advice_ Date. Date Time</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N/A</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despatchAdviceD</w:t>
            </w:r>
            <w:r>
              <w:rPr>
                <w:rFonts w:cs="Arial"/>
                <w:color w:val="000000"/>
                <w:sz w:val="18"/>
                <w:szCs w:val="16"/>
              </w:rPr>
              <w:t>e</w:t>
            </w:r>
            <w:r>
              <w:rPr>
                <w:rFonts w:cs="Arial"/>
                <w:color w:val="000000"/>
                <w:sz w:val="18"/>
                <w:szCs w:val="16"/>
              </w:rPr>
              <w:t>liveryDateTime</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Actual_ Shi</w:t>
            </w:r>
            <w:r>
              <w:rPr>
                <w:rFonts w:cs="Arial"/>
                <w:color w:val="000000"/>
                <w:sz w:val="18"/>
                <w:szCs w:val="16"/>
              </w:rPr>
              <w:t>p</w:t>
            </w:r>
            <w:r>
              <w:rPr>
                <w:rFonts w:cs="Arial"/>
                <w:color w:val="000000"/>
                <w:sz w:val="18"/>
                <w:szCs w:val="16"/>
              </w:rPr>
              <w:t>ment. Despatch Advice Deli</w:t>
            </w:r>
            <w:r>
              <w:rPr>
                <w:rFonts w:cs="Arial"/>
                <w:color w:val="000000"/>
                <w:sz w:val="18"/>
                <w:szCs w:val="16"/>
              </w:rPr>
              <w:t>v</w:t>
            </w:r>
            <w:r>
              <w:rPr>
                <w:rFonts w:cs="Arial"/>
                <w:color w:val="000000"/>
                <w:sz w:val="18"/>
                <w:szCs w:val="16"/>
              </w:rPr>
              <w:t>ery_ Date. Date Time</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N/A</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despatchA</w:t>
            </w:r>
            <w:r>
              <w:rPr>
                <w:rFonts w:cs="Arial"/>
                <w:color w:val="000000"/>
                <w:sz w:val="18"/>
                <w:szCs w:val="16"/>
              </w:rPr>
              <w:t>d</w:t>
            </w:r>
            <w:r>
              <w:rPr>
                <w:rFonts w:cs="Arial"/>
                <w:color w:val="000000"/>
                <w:sz w:val="18"/>
                <w:szCs w:val="16"/>
              </w:rPr>
              <w:t>viceNumber</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Actual_ Shi</w:t>
            </w:r>
            <w:r>
              <w:rPr>
                <w:rFonts w:cs="Arial"/>
                <w:color w:val="000000"/>
                <w:sz w:val="18"/>
                <w:szCs w:val="16"/>
              </w:rPr>
              <w:t>p</w:t>
            </w:r>
            <w:r>
              <w:rPr>
                <w:rFonts w:cs="Arial"/>
                <w:color w:val="000000"/>
                <w:sz w:val="18"/>
                <w:szCs w:val="16"/>
              </w:rPr>
              <w:t>ment. I</w:t>
            </w:r>
            <w:r>
              <w:rPr>
                <w:rFonts w:cs="Arial"/>
                <w:color w:val="000000"/>
                <w:sz w:val="18"/>
                <w:szCs w:val="16"/>
              </w:rPr>
              <w:t>dentific</w:t>
            </w:r>
            <w:r>
              <w:rPr>
                <w:rFonts w:cs="Arial"/>
                <w:color w:val="000000"/>
                <w:sz w:val="18"/>
                <w:szCs w:val="16"/>
              </w:rPr>
              <w:t>a</w:t>
            </w:r>
            <w:r>
              <w:rPr>
                <w:rFonts w:cs="Arial"/>
                <w:color w:val="000000"/>
                <w:sz w:val="18"/>
                <w:szCs w:val="16"/>
              </w:rPr>
              <w:t>tion. Text</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N/A</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receivingDateTime</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Actual_ Shi</w:t>
            </w:r>
            <w:r>
              <w:rPr>
                <w:rFonts w:cs="Arial"/>
                <w:color w:val="000000"/>
                <w:sz w:val="18"/>
                <w:szCs w:val="16"/>
              </w:rPr>
              <w:t>p</w:t>
            </w:r>
            <w:r>
              <w:rPr>
                <w:rFonts w:cs="Arial"/>
                <w:color w:val="000000"/>
                <w:sz w:val="18"/>
                <w:szCs w:val="16"/>
              </w:rPr>
              <w:t>ment. Receiving_ Date. Date Time</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N/A</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1..1</w:t>
            </w:r>
          </w:p>
        </w:tc>
      </w:tr>
      <w:tr w:rsidR="00000000">
        <w:trPr>
          <w:tblCellSpacing w:w="0" w:type="dxa"/>
        </w:trPr>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shipmentIdentific</w:t>
            </w:r>
            <w:r>
              <w:rPr>
                <w:rFonts w:cs="Arial"/>
                <w:color w:val="000000"/>
                <w:sz w:val="18"/>
                <w:szCs w:val="16"/>
              </w:rPr>
              <w:t>a</w:t>
            </w:r>
            <w:r>
              <w:rPr>
                <w:rFonts w:cs="Arial"/>
                <w:color w:val="000000"/>
                <w:sz w:val="18"/>
                <w:szCs w:val="16"/>
              </w:rPr>
              <w:t>tion</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5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 </w:t>
            </w:r>
          </w:p>
        </w:tc>
        <w:tc>
          <w:tcPr>
            <w:tcW w:w="660"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Actual_ Shi</w:t>
            </w:r>
            <w:r>
              <w:rPr>
                <w:rFonts w:cs="Arial"/>
                <w:color w:val="000000"/>
                <w:sz w:val="18"/>
                <w:szCs w:val="16"/>
              </w:rPr>
              <w:t>p</w:t>
            </w:r>
            <w:r>
              <w:rPr>
                <w:rFonts w:cs="Arial"/>
                <w:color w:val="000000"/>
                <w:sz w:val="18"/>
                <w:szCs w:val="16"/>
              </w:rPr>
              <w:t>ment. Shipment_ Identific</w:t>
            </w:r>
            <w:r>
              <w:rPr>
                <w:rFonts w:cs="Arial"/>
                <w:color w:val="000000"/>
                <w:sz w:val="18"/>
                <w:szCs w:val="16"/>
              </w:rPr>
              <w:t>a</w:t>
            </w:r>
            <w:r>
              <w:rPr>
                <w:rFonts w:cs="Arial"/>
                <w:color w:val="000000"/>
                <w:sz w:val="18"/>
                <w:szCs w:val="16"/>
              </w:rPr>
              <w:t>tion. Ident</w:t>
            </w:r>
            <w:r>
              <w:rPr>
                <w:rFonts w:cs="Arial"/>
                <w:color w:val="000000"/>
                <w:sz w:val="18"/>
                <w:szCs w:val="16"/>
              </w:rPr>
              <w:t>i</w:t>
            </w:r>
            <w:r>
              <w:rPr>
                <w:rFonts w:cs="Arial"/>
                <w:color w:val="000000"/>
                <w:sz w:val="18"/>
                <w:szCs w:val="16"/>
              </w:rPr>
              <w:t>fier</w:t>
            </w:r>
          </w:p>
        </w:tc>
        <w:tc>
          <w:tcPr>
            <w:tcW w:w="1339" w:type="pct"/>
            <w:tcBorders>
              <w:top w:val="outset" w:sz="6" w:space="0" w:color="auto"/>
              <w:left w:val="outset" w:sz="6" w:space="0" w:color="auto"/>
              <w:bottom w:val="outset" w:sz="6" w:space="0" w:color="auto"/>
              <w:right w:val="outset" w:sz="6" w:space="0" w:color="auto"/>
            </w:tcBorders>
            <w:vAlign w:val="center"/>
          </w:tcPr>
          <w:p w:rsidR="00000000" w:rsidRDefault="008E7B25">
            <w:pPr>
              <w:rPr>
                <w:rFonts w:eastAsia="Arial Unicode MS" w:cs="Arial"/>
                <w:color w:val="000000"/>
                <w:sz w:val="18"/>
                <w:szCs w:val="16"/>
              </w:rPr>
            </w:pPr>
            <w:r>
              <w:rPr>
                <w:rFonts w:cs="Arial"/>
                <w:color w:val="000000"/>
                <w:sz w:val="18"/>
                <w:szCs w:val="16"/>
              </w:rPr>
              <w:t>N/A</w:t>
            </w:r>
          </w:p>
        </w:tc>
        <w:tc>
          <w:tcPr>
            <w:tcW w:w="364" w:type="pct"/>
            <w:tcBorders>
              <w:top w:val="outset" w:sz="6" w:space="0" w:color="auto"/>
              <w:left w:val="outset" w:sz="6" w:space="0" w:color="auto"/>
              <w:bottom w:val="outset" w:sz="6" w:space="0" w:color="auto"/>
              <w:right w:val="outset" w:sz="6" w:space="0" w:color="auto"/>
            </w:tcBorders>
            <w:vAlign w:val="center"/>
          </w:tcPr>
          <w:p w:rsidR="00000000" w:rsidRDefault="008E7B25">
            <w:pPr>
              <w:jc w:val="center"/>
              <w:rPr>
                <w:rFonts w:eastAsia="Arial Unicode MS" w:cs="Arial"/>
                <w:color w:val="000000"/>
                <w:sz w:val="18"/>
                <w:szCs w:val="16"/>
              </w:rPr>
            </w:pPr>
            <w:r>
              <w:rPr>
                <w:rFonts w:cs="Arial"/>
                <w:color w:val="000000"/>
                <w:sz w:val="18"/>
                <w:szCs w:val="16"/>
              </w:rPr>
              <w:t>1..1</w:t>
            </w:r>
          </w:p>
        </w:tc>
      </w:tr>
    </w:tbl>
    <w:p w:rsidR="00000000" w:rsidRDefault="008E7B25">
      <w:pPr>
        <w:rPr>
          <w:rFonts w:ascii="Verdana" w:hAnsi="Verdana"/>
          <w:vanish/>
          <w:color w:val="FFFFFF"/>
          <w:sz w:val="15"/>
          <w:szCs w:val="15"/>
        </w:rPr>
      </w:pPr>
    </w:p>
    <w:tbl>
      <w:tblPr>
        <w:tblW w:w="0" w:type="auto"/>
        <w:tblCellSpacing w:w="15" w:type="dxa"/>
        <w:tblCellMar>
          <w:top w:w="15" w:type="dxa"/>
          <w:left w:w="15" w:type="dxa"/>
          <w:bottom w:w="15" w:type="dxa"/>
          <w:right w:w="15" w:type="dxa"/>
        </w:tblCellMar>
        <w:tblLook w:val="0000"/>
      </w:tblPr>
      <w:tblGrid>
        <w:gridCol w:w="96"/>
      </w:tblGrid>
      <w:tr w:rsidR="00000000">
        <w:trPr>
          <w:tblCellSpacing w:w="15" w:type="dxa"/>
        </w:trPr>
        <w:tc>
          <w:tcPr>
            <w:tcW w:w="0" w:type="auto"/>
            <w:vAlign w:val="center"/>
          </w:tcPr>
          <w:p w:rsidR="00000000" w:rsidRDefault="008E7B25">
            <w:pPr>
              <w:rPr>
                <w:rFonts w:ascii="Verdana" w:eastAsia="Arial Unicode MS" w:hAnsi="Verdana" w:cs="Arial Unicode MS"/>
                <w:color w:val="999999"/>
                <w:sz w:val="16"/>
                <w:szCs w:val="16"/>
              </w:rPr>
            </w:pPr>
          </w:p>
        </w:tc>
      </w:tr>
    </w:tbl>
    <w:p w:rsidR="00000000" w:rsidRDefault="008E7B25">
      <w:pPr>
        <w:jc w:val="center"/>
      </w:pPr>
    </w:p>
    <w:p w:rsidR="00000000" w:rsidRDefault="008E7B25">
      <w:r>
        <w:rPr>
          <w:b/>
        </w:rPr>
        <w:br w:type="page"/>
      </w:r>
    </w:p>
    <w:p w:rsidR="00000000" w:rsidRDefault="008E7B25">
      <w:pPr>
        <w:pStyle w:val="Heading3"/>
      </w:pPr>
      <w:bookmarkStart w:id="329" w:name="_Toc79912397"/>
      <w:bookmarkStart w:id="330" w:name="_Toc79912473"/>
      <w:bookmarkStart w:id="331" w:name="_Toc79913004"/>
      <w:bookmarkStart w:id="332" w:name="_Toc80001671"/>
      <w:bookmarkStart w:id="333" w:name="_Toc80001744"/>
      <w:bookmarkStart w:id="334" w:name="_Toc80441502"/>
      <w:bookmarkStart w:id="335" w:name="_Toc81383482"/>
      <w:bookmarkStart w:id="336" w:name="_Toc81386897"/>
      <w:bookmarkStart w:id="337" w:name="_Toc82935588"/>
      <w:bookmarkStart w:id="338" w:name="_Toc84412241"/>
      <w:bookmarkStart w:id="339" w:name="_Toc84412547"/>
      <w:bookmarkStart w:id="340" w:name="_Toc84413305"/>
      <w:bookmarkStart w:id="341" w:name="_Toc88608582"/>
      <w:bookmarkStart w:id="342" w:name="_Toc88910820"/>
      <w:bookmarkStart w:id="343" w:name="_Toc88995660"/>
      <w:bookmarkStart w:id="344" w:name="_Toc88996044"/>
      <w:bookmarkStart w:id="345" w:name="_Toc91406753"/>
      <w:bookmarkStart w:id="346" w:name="_Toc91406869"/>
      <w:bookmarkStart w:id="347" w:name="_Toc91406979"/>
      <w:bookmarkStart w:id="348" w:name="_Toc91475618"/>
      <w:bookmarkStart w:id="349" w:name="_Toc79912399"/>
      <w:bookmarkStart w:id="350" w:name="_Toc79912475"/>
      <w:bookmarkStart w:id="351" w:name="_Toc79913006"/>
      <w:bookmarkStart w:id="352" w:name="_Toc80001673"/>
      <w:bookmarkStart w:id="353" w:name="_Toc80001746"/>
      <w:bookmarkStart w:id="354" w:name="_Toc80441504"/>
      <w:bookmarkStart w:id="355" w:name="_Toc81383484"/>
      <w:bookmarkStart w:id="356" w:name="_Toc81386899"/>
      <w:bookmarkStart w:id="357" w:name="_Toc82935590"/>
      <w:bookmarkStart w:id="358" w:name="_Toc84412243"/>
      <w:bookmarkStart w:id="359" w:name="_Toc84412549"/>
      <w:bookmarkStart w:id="360" w:name="_Toc84413307"/>
      <w:bookmarkStart w:id="361" w:name="_Toc88608584"/>
      <w:bookmarkStart w:id="362" w:name="_Toc88910822"/>
      <w:bookmarkStart w:id="363" w:name="_Toc88995662"/>
      <w:bookmarkStart w:id="364" w:name="_Toc88996046"/>
      <w:bookmarkStart w:id="365" w:name="_Toc91406755"/>
      <w:bookmarkStart w:id="366" w:name="_Toc91406871"/>
      <w:bookmarkStart w:id="367" w:name="_Toc91406981"/>
      <w:bookmarkStart w:id="368" w:name="_Toc91475620"/>
      <w:bookmarkStart w:id="369" w:name="_Toc91475638"/>
      <w:bookmarkStart w:id="370" w:name="_Toc80441505"/>
      <w:bookmarkStart w:id="371" w:name="_Toc81383485"/>
      <w:bookmarkStart w:id="372" w:name="_Toc81386900"/>
      <w:bookmarkStart w:id="373" w:name="_Toc84412244"/>
      <w:bookmarkStart w:id="374" w:name="_Toc84412550"/>
      <w:bookmarkStart w:id="375" w:name="_Toc84413308"/>
      <w:bookmarkStart w:id="376" w:name="_Toc88608585"/>
      <w:bookmarkStart w:id="377" w:name="_Toc88910823"/>
      <w:bookmarkStart w:id="378" w:name="_Toc88995663"/>
      <w:bookmarkStart w:id="379" w:name="_Toc88996047"/>
      <w:bookmarkStart w:id="380" w:name="_Toc91406756"/>
      <w:bookmarkStart w:id="381" w:name="_Toc91406872"/>
      <w:bookmarkStart w:id="382" w:name="_Toc91406982"/>
      <w:bookmarkStart w:id="383" w:name="_Toc91475651"/>
      <w:bookmarkStart w:id="384" w:name="_Toc84412245"/>
      <w:bookmarkStart w:id="385" w:name="_Toc84412551"/>
      <w:bookmarkStart w:id="386" w:name="_Toc84413309"/>
      <w:bookmarkStart w:id="387" w:name="_Toc88608586"/>
      <w:bookmarkStart w:id="388" w:name="_Toc88910824"/>
      <w:bookmarkStart w:id="389" w:name="_Toc88995664"/>
      <w:bookmarkStart w:id="390" w:name="_Toc88996048"/>
      <w:bookmarkStart w:id="391" w:name="_Toc91406757"/>
      <w:bookmarkStart w:id="392" w:name="_Toc91406873"/>
      <w:bookmarkStart w:id="393" w:name="_Toc91406983"/>
      <w:bookmarkStart w:id="394" w:name="_Toc91475652"/>
      <w:bookmarkStart w:id="395" w:name="_Toc79912401"/>
      <w:bookmarkStart w:id="396" w:name="_Toc79912477"/>
      <w:bookmarkStart w:id="397" w:name="_Toc79913008"/>
      <w:bookmarkStart w:id="398" w:name="_Toc80001675"/>
      <w:bookmarkStart w:id="399" w:name="_Toc80001748"/>
      <w:bookmarkStart w:id="400" w:name="_Toc80441506"/>
      <w:bookmarkStart w:id="401" w:name="_Toc81383486"/>
      <w:bookmarkStart w:id="402" w:name="_Toc81386901"/>
      <w:bookmarkStart w:id="403" w:name="_Toc84412246"/>
      <w:bookmarkStart w:id="404" w:name="_Toc84412552"/>
      <w:bookmarkStart w:id="405" w:name="_Toc84413310"/>
      <w:bookmarkStart w:id="406" w:name="_Toc88608587"/>
      <w:bookmarkStart w:id="407" w:name="_Toc88910825"/>
      <w:bookmarkStart w:id="408" w:name="_Toc88995665"/>
      <w:bookmarkStart w:id="409" w:name="_Toc88996049"/>
      <w:bookmarkStart w:id="410" w:name="_Toc91406758"/>
      <w:bookmarkStart w:id="411" w:name="_Toc91406874"/>
      <w:bookmarkStart w:id="412" w:name="_Toc91406984"/>
      <w:bookmarkStart w:id="413" w:name="_Toc91475653"/>
      <w:bookmarkStart w:id="414" w:name="_Toc84412247"/>
      <w:bookmarkStart w:id="415" w:name="_Toc84412553"/>
      <w:bookmarkStart w:id="416" w:name="_Toc84413311"/>
      <w:bookmarkStart w:id="417" w:name="_Toc88608588"/>
      <w:bookmarkStart w:id="418" w:name="_Toc88910826"/>
      <w:bookmarkStart w:id="419" w:name="_Toc88995666"/>
      <w:bookmarkStart w:id="420" w:name="_Toc88996050"/>
      <w:bookmarkStart w:id="421" w:name="_Toc91406759"/>
      <w:bookmarkStart w:id="422" w:name="_Toc91406875"/>
      <w:bookmarkStart w:id="423" w:name="_Toc91406985"/>
      <w:bookmarkStart w:id="424" w:name="_Toc91475654"/>
      <w:bookmarkStart w:id="425" w:name="_Toc79813272"/>
      <w:bookmarkStart w:id="426" w:name="_Toc79813338"/>
      <w:bookmarkStart w:id="427" w:name="_Toc91475655"/>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r>
        <w:t>Class Diagrams</w:t>
      </w:r>
      <w:bookmarkEnd w:id="427"/>
    </w:p>
    <w:p w:rsidR="00000000" w:rsidRDefault="008E7B25"/>
    <w:p w:rsidR="00000000" w:rsidRDefault="008E7B25"/>
    <w:p w:rsidR="00000000" w:rsidRDefault="00F11C1E">
      <w:r>
        <w:rPr>
          <w:noProof/>
          <w:lang w:val="fr-BE" w:eastAsia="fr-BE"/>
        </w:rPr>
        <w:drawing>
          <wp:inline distT="0" distB="0" distL="0" distR="0">
            <wp:extent cx="4200525" cy="4829175"/>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4200525" cy="4829175"/>
                    </a:xfrm>
                    <a:prstGeom prst="rect">
                      <a:avLst/>
                    </a:prstGeom>
                    <a:noFill/>
                    <a:ln w="9525">
                      <a:noFill/>
                      <a:miter lim="800000"/>
                      <a:headEnd/>
                      <a:tailEnd/>
                    </a:ln>
                  </pic:spPr>
                </pic:pic>
              </a:graphicData>
            </a:graphic>
          </wp:inline>
        </w:drawing>
      </w:r>
    </w:p>
    <w:p w:rsidR="00000000" w:rsidRDefault="008E7B25"/>
    <w:p w:rsidR="00000000" w:rsidRDefault="008E7B25"/>
    <w:p w:rsidR="00000000" w:rsidRDefault="008E7B25">
      <w:pPr>
        <w:pStyle w:val="Heading3"/>
      </w:pPr>
      <w:bookmarkStart w:id="428" w:name="_Toc91475656"/>
      <w:r>
        <w:t>Code Lists</w:t>
      </w:r>
      <w:bookmarkEnd w:id="428"/>
    </w:p>
    <w:p w:rsidR="00000000" w:rsidRDefault="008E7B25"/>
    <w:p w:rsidR="00000000" w:rsidRDefault="008E7B25">
      <w:pPr>
        <w:rPr>
          <w:i/>
          <w:color w:val="808080"/>
          <w:sz w:val="16"/>
        </w:rPr>
      </w:pPr>
    </w:p>
    <w:tbl>
      <w:tblPr>
        <w:tblW w:w="13390" w:type="dxa"/>
        <w:tblInd w:w="-65" w:type="dxa"/>
        <w:tblLayout w:type="fixed"/>
        <w:tblCellMar>
          <w:left w:w="0" w:type="dxa"/>
          <w:right w:w="0" w:type="dxa"/>
        </w:tblCellMar>
        <w:tblLook w:val="0000"/>
      </w:tblPr>
      <w:tblGrid>
        <w:gridCol w:w="3457"/>
        <w:gridCol w:w="9933"/>
      </w:tblGrid>
      <w:tr w:rsidR="00000000">
        <w:tblPrEx>
          <w:tblCellMar>
            <w:top w:w="0" w:type="dxa"/>
            <w:left w:w="0" w:type="dxa"/>
            <w:bottom w:w="0" w:type="dxa"/>
            <w:right w:w="0" w:type="dxa"/>
          </w:tblCellMar>
        </w:tblPrEx>
        <w:trPr>
          <w:trHeight w:val="255"/>
        </w:trPr>
        <w:tc>
          <w:tcPr>
            <w:tcW w:w="3457" w:type="dxa"/>
            <w:tcBorders>
              <w:top w:val="single" w:sz="8" w:space="0" w:color="auto"/>
              <w:left w:val="single" w:sz="8" w:space="0" w:color="auto"/>
              <w:bottom w:val="single" w:sz="4" w:space="0" w:color="auto"/>
              <w:right w:val="single" w:sz="4" w:space="0" w:color="auto"/>
            </w:tcBorders>
            <w:shd w:val="clear" w:color="auto" w:fill="C0C0C0"/>
            <w:vAlign w:val="bottom"/>
          </w:tcPr>
          <w:p w:rsidR="00000000" w:rsidRDefault="008E7B25">
            <w:pPr>
              <w:rPr>
                <w:rFonts w:eastAsia="Arial Unicode MS"/>
                <w:b/>
                <w:sz w:val="20"/>
                <w:lang w:val="nl-BE"/>
              </w:rPr>
            </w:pPr>
            <w:bookmarkStart w:id="429" w:name="OLE_LINK1"/>
            <w:r>
              <w:rPr>
                <w:b/>
                <w:sz w:val="20"/>
                <w:lang w:val="nl-BE"/>
              </w:rPr>
              <w:t>Code List Nam</w:t>
            </w:r>
            <w:r>
              <w:rPr>
                <w:b/>
                <w:sz w:val="20"/>
                <w:lang w:val="nl-BE"/>
              </w:rPr>
              <w:t>e</w:t>
            </w:r>
          </w:p>
        </w:tc>
        <w:tc>
          <w:tcPr>
            <w:tcW w:w="9933" w:type="dxa"/>
            <w:tcBorders>
              <w:top w:val="single" w:sz="8" w:space="0" w:color="auto"/>
              <w:left w:val="nil"/>
              <w:bottom w:val="single" w:sz="4" w:space="0" w:color="auto"/>
              <w:right w:val="single" w:sz="8" w:space="0" w:color="auto"/>
            </w:tcBorders>
            <w:shd w:val="clear" w:color="auto" w:fill="C0C0C0"/>
            <w:vAlign w:val="bottom"/>
          </w:tcPr>
          <w:p w:rsidR="00000000" w:rsidRDefault="008E7B25">
            <w:pPr>
              <w:rPr>
                <w:rFonts w:eastAsia="Arial Unicode MS"/>
                <w:b/>
                <w:sz w:val="20"/>
                <w:lang w:val="fr-FR"/>
              </w:rPr>
            </w:pPr>
            <w:r>
              <w:rPr>
                <w:b/>
                <w:sz w:val="20"/>
                <w:lang w:val="fr-FR"/>
              </w:rPr>
              <w:t>Code List Description</w:t>
            </w:r>
          </w:p>
        </w:tc>
      </w:tr>
      <w:tr w:rsidR="00000000" w:rsidRPr="00F11C1E">
        <w:tblPrEx>
          <w:tblCellMar>
            <w:top w:w="0" w:type="dxa"/>
            <w:left w:w="0" w:type="dxa"/>
            <w:bottom w:w="0" w:type="dxa"/>
            <w:right w:w="0" w:type="dxa"/>
          </w:tblCellMar>
        </w:tblPrEx>
        <w:trPr>
          <w:trHeight w:val="255"/>
        </w:trPr>
        <w:tc>
          <w:tcPr>
            <w:tcW w:w="3457" w:type="dxa"/>
            <w:tcBorders>
              <w:top w:val="nil"/>
              <w:left w:val="single" w:sz="8" w:space="0" w:color="auto"/>
              <w:bottom w:val="single" w:sz="4" w:space="0" w:color="auto"/>
              <w:right w:val="single" w:sz="4" w:space="0" w:color="auto"/>
            </w:tcBorders>
          </w:tcPr>
          <w:p w:rsidR="00000000" w:rsidRDefault="008E7B25">
            <w:pPr>
              <w:rPr>
                <w:rFonts w:eastAsia="Arial Unicode MS"/>
                <w:sz w:val="20"/>
                <w:lang w:val="fr-FR"/>
              </w:rPr>
            </w:pPr>
            <w:r>
              <w:rPr>
                <w:sz w:val="20"/>
                <w:lang w:val="fr-FR"/>
              </w:rPr>
              <w:t> ReportingCodeList</w:t>
            </w:r>
          </w:p>
        </w:tc>
        <w:tc>
          <w:tcPr>
            <w:tcW w:w="9933" w:type="dxa"/>
            <w:tcBorders>
              <w:top w:val="nil"/>
              <w:left w:val="nil"/>
              <w:bottom w:val="single" w:sz="4" w:space="0" w:color="auto"/>
              <w:right w:val="single" w:sz="8" w:space="0" w:color="auto"/>
            </w:tcBorders>
            <w:vAlign w:val="bottom"/>
          </w:tcPr>
          <w:p w:rsidR="00000000" w:rsidRPr="00F11C1E" w:rsidRDefault="008E7B25">
            <w:pPr>
              <w:rPr>
                <w:rFonts w:eastAsia="Arial Unicode MS"/>
                <w:sz w:val="20"/>
                <w:lang w:val="en-US"/>
              </w:rPr>
            </w:pPr>
            <w:r w:rsidRPr="00F11C1E">
              <w:rPr>
                <w:sz w:val="20"/>
                <w:lang w:val="en-US"/>
              </w:rPr>
              <w:t> </w:t>
            </w:r>
            <w:r>
              <w:rPr>
                <w:sz w:val="16"/>
              </w:rPr>
              <w:t>ReceivingAdvice has a ReportingCodeList it uses to select reporting codes. ReportingCodeList contains an enumerated list that allows the Receivi</w:t>
            </w:r>
            <w:r>
              <w:rPr>
                <w:sz w:val="16"/>
              </w:rPr>
              <w:t>n</w:t>
            </w:r>
            <w:r>
              <w:rPr>
                <w:sz w:val="16"/>
              </w:rPr>
              <w:t>gAdvice class to select the type of content the Receiving Advice w</w:t>
            </w:r>
            <w:r>
              <w:rPr>
                <w:sz w:val="16"/>
              </w:rPr>
              <w:t>ill contain.</w:t>
            </w:r>
          </w:p>
        </w:tc>
      </w:tr>
      <w:tr w:rsidR="00000000">
        <w:tblPrEx>
          <w:tblCellMar>
            <w:top w:w="0" w:type="dxa"/>
            <w:left w:w="0" w:type="dxa"/>
            <w:bottom w:w="0" w:type="dxa"/>
            <w:right w:w="0" w:type="dxa"/>
          </w:tblCellMar>
        </w:tblPrEx>
        <w:trPr>
          <w:trHeight w:val="255"/>
        </w:trPr>
        <w:tc>
          <w:tcPr>
            <w:tcW w:w="3457" w:type="dxa"/>
            <w:tcBorders>
              <w:top w:val="nil"/>
              <w:left w:val="single" w:sz="8" w:space="0" w:color="auto"/>
              <w:bottom w:val="single" w:sz="4" w:space="0" w:color="auto"/>
              <w:right w:val="single" w:sz="4" w:space="0" w:color="auto"/>
            </w:tcBorders>
            <w:shd w:val="clear" w:color="auto" w:fill="C0C0C0"/>
            <w:vAlign w:val="bottom"/>
          </w:tcPr>
          <w:p w:rsidR="00000000" w:rsidRDefault="008E7B25">
            <w:pPr>
              <w:rPr>
                <w:rFonts w:eastAsia="Arial Unicode MS"/>
                <w:b/>
                <w:sz w:val="20"/>
                <w:lang w:val="fr-FR"/>
              </w:rPr>
            </w:pPr>
            <w:r>
              <w:rPr>
                <w:b/>
                <w:sz w:val="20"/>
                <w:lang w:val="fr-FR"/>
              </w:rPr>
              <w:t>Code Name</w:t>
            </w:r>
          </w:p>
        </w:tc>
        <w:tc>
          <w:tcPr>
            <w:tcW w:w="9933" w:type="dxa"/>
            <w:tcBorders>
              <w:top w:val="nil"/>
              <w:left w:val="nil"/>
              <w:bottom w:val="single" w:sz="4" w:space="0" w:color="auto"/>
              <w:right w:val="single" w:sz="8" w:space="0" w:color="auto"/>
            </w:tcBorders>
            <w:shd w:val="clear" w:color="auto" w:fill="C0C0C0"/>
            <w:vAlign w:val="bottom"/>
          </w:tcPr>
          <w:p w:rsidR="00000000" w:rsidRDefault="008E7B25">
            <w:pPr>
              <w:rPr>
                <w:rFonts w:eastAsia="Arial Unicode MS"/>
                <w:b/>
                <w:sz w:val="20"/>
                <w:lang w:val="fr-FR"/>
              </w:rPr>
            </w:pPr>
            <w:r>
              <w:rPr>
                <w:b/>
                <w:sz w:val="20"/>
                <w:lang w:val="fr-FR"/>
              </w:rPr>
              <w:t>Code Description</w:t>
            </w:r>
          </w:p>
        </w:tc>
      </w:tr>
      <w:tr w:rsidR="00000000">
        <w:tblPrEx>
          <w:tblCellMar>
            <w:top w:w="0" w:type="dxa"/>
            <w:left w:w="0" w:type="dxa"/>
            <w:bottom w:w="0" w:type="dxa"/>
            <w:right w:w="0" w:type="dxa"/>
          </w:tblCellMar>
        </w:tblPrEx>
        <w:trPr>
          <w:trHeight w:val="255"/>
        </w:trPr>
        <w:tc>
          <w:tcPr>
            <w:tcW w:w="3457" w:type="dxa"/>
            <w:tcBorders>
              <w:top w:val="nil"/>
              <w:left w:val="single" w:sz="8" w:space="0" w:color="auto"/>
              <w:bottom w:val="single" w:sz="4" w:space="0" w:color="auto"/>
              <w:right w:val="single" w:sz="4" w:space="0" w:color="auto"/>
            </w:tcBorders>
            <w:vAlign w:val="bottom"/>
          </w:tcPr>
          <w:p w:rsidR="00000000" w:rsidRDefault="008E7B25">
            <w:pPr>
              <w:rPr>
                <w:rFonts w:eastAsia="Arial Unicode MS"/>
                <w:sz w:val="20"/>
                <w:lang w:val="fr-FR"/>
              </w:rPr>
            </w:pPr>
            <w:r>
              <w:rPr>
                <w:rFonts w:cs="Arial"/>
                <w:sz w:val="20"/>
              </w:rPr>
              <w:t>CONFIRMATION</w:t>
            </w:r>
          </w:p>
        </w:tc>
        <w:tc>
          <w:tcPr>
            <w:tcW w:w="9933" w:type="dxa"/>
            <w:tcBorders>
              <w:top w:val="nil"/>
              <w:left w:val="nil"/>
              <w:bottom w:val="single" w:sz="4" w:space="0" w:color="auto"/>
              <w:right w:val="single" w:sz="8" w:space="0" w:color="auto"/>
            </w:tcBorders>
            <w:vAlign w:val="bottom"/>
          </w:tcPr>
          <w:p w:rsidR="00000000" w:rsidRDefault="008E7B25">
            <w:pPr>
              <w:rPr>
                <w:rFonts w:eastAsia="Arial Unicode MS"/>
                <w:sz w:val="20"/>
                <w:lang w:val="fr-FR"/>
              </w:rPr>
            </w:pPr>
            <w:r>
              <w:rPr>
                <w:rFonts w:cs="Arial"/>
                <w:sz w:val="20"/>
              </w:rPr>
              <w:t>N/A</w:t>
            </w:r>
          </w:p>
        </w:tc>
      </w:tr>
      <w:tr w:rsidR="00000000">
        <w:tblPrEx>
          <w:tblCellMar>
            <w:top w:w="0" w:type="dxa"/>
            <w:left w:w="0" w:type="dxa"/>
            <w:bottom w:w="0" w:type="dxa"/>
            <w:right w:w="0" w:type="dxa"/>
          </w:tblCellMar>
        </w:tblPrEx>
        <w:trPr>
          <w:trHeight w:val="255"/>
        </w:trPr>
        <w:tc>
          <w:tcPr>
            <w:tcW w:w="3457" w:type="dxa"/>
            <w:tcBorders>
              <w:top w:val="nil"/>
              <w:left w:val="single" w:sz="8" w:space="0" w:color="auto"/>
              <w:bottom w:val="single" w:sz="4" w:space="0" w:color="auto"/>
              <w:right w:val="single" w:sz="4" w:space="0" w:color="auto"/>
            </w:tcBorders>
            <w:vAlign w:val="bottom"/>
          </w:tcPr>
          <w:p w:rsidR="00000000" w:rsidRDefault="008E7B25">
            <w:pPr>
              <w:rPr>
                <w:rFonts w:eastAsia="Arial Unicode MS"/>
                <w:sz w:val="20"/>
                <w:lang w:val="fr-FR"/>
              </w:rPr>
            </w:pPr>
            <w:r>
              <w:rPr>
                <w:rFonts w:cs="Arial"/>
                <w:sz w:val="20"/>
              </w:rPr>
              <w:t>EXCEPTIONS</w:t>
            </w:r>
          </w:p>
        </w:tc>
        <w:tc>
          <w:tcPr>
            <w:tcW w:w="9933" w:type="dxa"/>
            <w:tcBorders>
              <w:top w:val="nil"/>
              <w:left w:val="nil"/>
              <w:bottom w:val="single" w:sz="4" w:space="0" w:color="auto"/>
              <w:right w:val="single" w:sz="8" w:space="0" w:color="auto"/>
            </w:tcBorders>
            <w:vAlign w:val="bottom"/>
          </w:tcPr>
          <w:p w:rsidR="00000000" w:rsidRDefault="008E7B25">
            <w:pPr>
              <w:rPr>
                <w:rFonts w:eastAsia="Arial Unicode MS"/>
                <w:sz w:val="20"/>
                <w:lang w:val="fr-FR"/>
              </w:rPr>
            </w:pPr>
            <w:r>
              <w:rPr>
                <w:rFonts w:cs="Arial"/>
                <w:sz w:val="20"/>
              </w:rPr>
              <w:t>N/A</w:t>
            </w:r>
          </w:p>
        </w:tc>
      </w:tr>
      <w:tr w:rsidR="00000000">
        <w:tblPrEx>
          <w:tblCellMar>
            <w:top w:w="0" w:type="dxa"/>
            <w:left w:w="0" w:type="dxa"/>
            <w:bottom w:w="0" w:type="dxa"/>
            <w:right w:w="0" w:type="dxa"/>
          </w:tblCellMar>
        </w:tblPrEx>
        <w:trPr>
          <w:trHeight w:val="255"/>
        </w:trPr>
        <w:tc>
          <w:tcPr>
            <w:tcW w:w="3457" w:type="dxa"/>
            <w:tcBorders>
              <w:top w:val="nil"/>
              <w:left w:val="single" w:sz="8" w:space="0" w:color="auto"/>
              <w:bottom w:val="single" w:sz="4" w:space="0" w:color="auto"/>
              <w:right w:val="single" w:sz="4" w:space="0" w:color="auto"/>
            </w:tcBorders>
            <w:vAlign w:val="bottom"/>
          </w:tcPr>
          <w:p w:rsidR="00000000" w:rsidRDefault="008E7B25">
            <w:pPr>
              <w:rPr>
                <w:rFonts w:eastAsia="Arial Unicode MS"/>
                <w:sz w:val="20"/>
                <w:lang w:val="fr-FR"/>
              </w:rPr>
            </w:pPr>
            <w:r>
              <w:rPr>
                <w:rFonts w:cs="Arial"/>
                <w:sz w:val="20"/>
              </w:rPr>
              <w:t>FULL_DETAILS</w:t>
            </w:r>
          </w:p>
        </w:tc>
        <w:tc>
          <w:tcPr>
            <w:tcW w:w="9933" w:type="dxa"/>
            <w:tcBorders>
              <w:top w:val="nil"/>
              <w:left w:val="nil"/>
              <w:bottom w:val="single" w:sz="4" w:space="0" w:color="auto"/>
              <w:right w:val="single" w:sz="8" w:space="0" w:color="auto"/>
            </w:tcBorders>
            <w:vAlign w:val="bottom"/>
          </w:tcPr>
          <w:p w:rsidR="00000000" w:rsidRDefault="008E7B25">
            <w:pPr>
              <w:rPr>
                <w:rFonts w:eastAsia="Arial Unicode MS"/>
                <w:sz w:val="20"/>
                <w:lang w:val="fr-FR"/>
              </w:rPr>
            </w:pPr>
            <w:r>
              <w:rPr>
                <w:rFonts w:cs="Arial"/>
                <w:sz w:val="20"/>
              </w:rPr>
              <w:t>N/A</w:t>
            </w:r>
          </w:p>
        </w:tc>
      </w:tr>
      <w:bookmarkEnd w:id="429"/>
    </w:tbl>
    <w:p w:rsidR="00000000" w:rsidRDefault="008E7B25"/>
    <w:p w:rsidR="00000000" w:rsidRDefault="008E7B25"/>
    <w:tbl>
      <w:tblPr>
        <w:tblW w:w="0" w:type="auto"/>
        <w:tblInd w:w="-75" w:type="dxa"/>
        <w:tblLayout w:type="fixed"/>
        <w:tblCellMar>
          <w:left w:w="0" w:type="dxa"/>
          <w:right w:w="0" w:type="dxa"/>
        </w:tblCellMar>
        <w:tblLook w:val="0000"/>
      </w:tblPr>
      <w:tblGrid>
        <w:gridCol w:w="3467"/>
        <w:gridCol w:w="9933"/>
      </w:tblGrid>
      <w:tr w:rsidR="00000000">
        <w:tblPrEx>
          <w:tblCellMar>
            <w:top w:w="0" w:type="dxa"/>
            <w:left w:w="0" w:type="dxa"/>
            <w:bottom w:w="0" w:type="dxa"/>
            <w:right w:w="0" w:type="dxa"/>
          </w:tblCellMar>
        </w:tblPrEx>
        <w:trPr>
          <w:trHeight w:val="255"/>
        </w:trPr>
        <w:tc>
          <w:tcPr>
            <w:tcW w:w="3467" w:type="dxa"/>
            <w:tcBorders>
              <w:top w:val="single" w:sz="8" w:space="0" w:color="auto"/>
              <w:left w:val="single" w:sz="8" w:space="0" w:color="auto"/>
              <w:bottom w:val="single" w:sz="4" w:space="0" w:color="auto"/>
              <w:right w:val="single" w:sz="4" w:space="0" w:color="auto"/>
            </w:tcBorders>
            <w:shd w:val="clear" w:color="auto" w:fill="C0C0C0"/>
            <w:vAlign w:val="bottom"/>
          </w:tcPr>
          <w:p w:rsidR="00000000" w:rsidRDefault="008E7B25">
            <w:pPr>
              <w:rPr>
                <w:rFonts w:eastAsia="Arial Unicode MS"/>
                <w:b/>
                <w:sz w:val="20"/>
                <w:lang w:val="nl-BE"/>
              </w:rPr>
            </w:pPr>
            <w:bookmarkStart w:id="430" w:name="_Toc79912403"/>
            <w:bookmarkStart w:id="431" w:name="_Toc79912479"/>
            <w:bookmarkStart w:id="432" w:name="_Toc79913010"/>
            <w:bookmarkStart w:id="433" w:name="_Toc80001677"/>
            <w:bookmarkStart w:id="434" w:name="_Toc80001750"/>
            <w:bookmarkStart w:id="435" w:name="_Toc80441509"/>
            <w:bookmarkStart w:id="436" w:name="_Toc81383489"/>
            <w:bookmarkStart w:id="437" w:name="_Toc81386904"/>
            <w:bookmarkStart w:id="438" w:name="_Toc82935593"/>
            <w:bookmarkStart w:id="439" w:name="_Toc84412250"/>
            <w:bookmarkStart w:id="440" w:name="_Toc84412556"/>
            <w:bookmarkStart w:id="441" w:name="_Toc84413314"/>
            <w:bookmarkStart w:id="442" w:name="_Toc88608591"/>
            <w:bookmarkStart w:id="443" w:name="_Toc88910829"/>
            <w:bookmarkStart w:id="444" w:name="_Toc88995668"/>
            <w:bookmarkStart w:id="445" w:name="_Toc88996053"/>
            <w:bookmarkStart w:id="446" w:name="_Toc91406762"/>
            <w:bookmarkStart w:id="447" w:name="_Toc91406878"/>
            <w:bookmarkStart w:id="448" w:name="_Toc91406988"/>
            <w:bookmarkStart w:id="449" w:name="_Toc79813341"/>
            <w:bookmarkStart w:id="450" w:name="_Toc79912404"/>
            <w:bookmarkStart w:id="451" w:name="_Toc79912480"/>
            <w:bookmarkStart w:id="452" w:name="_Toc79913011"/>
            <w:bookmarkStart w:id="453" w:name="_Toc80001678"/>
            <w:bookmarkStart w:id="454" w:name="_Toc80001751"/>
            <w:bookmarkStart w:id="455" w:name="_Toc80441510"/>
            <w:bookmarkStart w:id="456" w:name="_Toc81383490"/>
            <w:bookmarkStart w:id="457" w:name="_Toc81386905"/>
            <w:bookmarkStart w:id="458" w:name="_Toc82935594"/>
            <w:bookmarkStart w:id="459" w:name="_Toc84412251"/>
            <w:bookmarkStart w:id="460" w:name="_Toc84412557"/>
            <w:bookmarkStart w:id="461" w:name="_Toc84413315"/>
            <w:bookmarkStart w:id="462" w:name="_Toc88608592"/>
            <w:bookmarkStart w:id="463" w:name="_Toc88910830"/>
            <w:bookmarkStart w:id="464" w:name="_Toc88995669"/>
            <w:bookmarkStart w:id="465" w:name="_Toc88996054"/>
            <w:bookmarkStart w:id="466" w:name="_Toc91406763"/>
            <w:bookmarkStart w:id="467" w:name="_Toc91406879"/>
            <w:bookmarkStart w:id="468" w:name="_Toc91406989"/>
            <w:bookmarkStart w:id="469" w:name="_Toc79912405"/>
            <w:bookmarkStart w:id="470" w:name="_Toc79912481"/>
            <w:bookmarkStart w:id="471" w:name="_Toc79913012"/>
            <w:bookmarkStart w:id="472" w:name="_Toc80001679"/>
            <w:bookmarkStart w:id="473" w:name="_Toc80001752"/>
            <w:bookmarkStart w:id="474" w:name="_Toc80441511"/>
            <w:bookmarkStart w:id="475" w:name="_Toc81383491"/>
            <w:bookmarkStart w:id="476" w:name="_Toc81386906"/>
            <w:bookmarkStart w:id="477" w:name="_Toc82935595"/>
            <w:bookmarkStart w:id="478" w:name="_Toc84412252"/>
            <w:bookmarkStart w:id="479" w:name="_Toc84412558"/>
            <w:bookmarkStart w:id="480" w:name="_Toc84413316"/>
            <w:bookmarkStart w:id="481" w:name="_Toc88608593"/>
            <w:bookmarkStart w:id="482" w:name="_Toc88910831"/>
            <w:bookmarkStart w:id="483" w:name="_Toc88995670"/>
            <w:bookmarkStart w:id="484" w:name="_Toc88996055"/>
            <w:bookmarkStart w:id="485" w:name="_Toc91406764"/>
            <w:bookmarkStart w:id="486" w:name="_Toc91406880"/>
            <w:bookmarkStart w:id="487" w:name="_Toc91406990"/>
            <w:bookmarkStart w:id="488" w:name="_Toc79912406"/>
            <w:bookmarkStart w:id="489" w:name="_Toc79912482"/>
            <w:bookmarkStart w:id="490" w:name="_Toc79913013"/>
            <w:bookmarkStart w:id="491" w:name="_Toc80001680"/>
            <w:bookmarkStart w:id="492" w:name="_Toc80001753"/>
            <w:bookmarkStart w:id="493" w:name="_Toc80441512"/>
            <w:bookmarkStart w:id="494" w:name="_Toc81383492"/>
            <w:bookmarkStart w:id="495" w:name="_Toc81386907"/>
            <w:bookmarkStart w:id="496" w:name="_Toc82935596"/>
            <w:bookmarkStart w:id="497" w:name="_Toc84412253"/>
            <w:bookmarkStart w:id="498" w:name="_Toc84412559"/>
            <w:bookmarkStart w:id="499" w:name="_Toc84413317"/>
            <w:bookmarkStart w:id="500" w:name="_Toc88608594"/>
            <w:bookmarkStart w:id="501" w:name="_Toc88910832"/>
            <w:bookmarkStart w:id="502" w:name="_Toc88995671"/>
            <w:bookmarkStart w:id="503" w:name="_Toc88996056"/>
            <w:bookmarkStart w:id="504" w:name="_Toc91406765"/>
            <w:bookmarkStart w:id="505" w:name="_Toc91406881"/>
            <w:bookmarkStart w:id="506" w:name="_Toc91406991"/>
            <w:bookmarkStart w:id="507" w:name="_Toc79912407"/>
            <w:bookmarkStart w:id="508" w:name="_Toc79912483"/>
            <w:bookmarkStart w:id="509" w:name="_Toc79913014"/>
            <w:bookmarkStart w:id="510" w:name="_Toc80001681"/>
            <w:bookmarkStart w:id="511" w:name="_Toc80001754"/>
            <w:bookmarkStart w:id="512" w:name="_Toc80441513"/>
            <w:bookmarkStart w:id="513" w:name="_Toc81383493"/>
            <w:bookmarkStart w:id="514" w:name="_Toc81386908"/>
            <w:bookmarkStart w:id="515" w:name="_Toc82935597"/>
            <w:bookmarkStart w:id="516" w:name="_Toc84412254"/>
            <w:bookmarkStart w:id="517" w:name="_Toc84412560"/>
            <w:bookmarkStart w:id="518" w:name="_Toc84413318"/>
            <w:bookmarkStart w:id="519" w:name="_Toc88608595"/>
            <w:bookmarkStart w:id="520" w:name="_Toc88910833"/>
            <w:bookmarkStart w:id="521" w:name="_Toc88995672"/>
            <w:bookmarkStart w:id="522" w:name="_Toc88996057"/>
            <w:bookmarkStart w:id="523" w:name="_Toc91406766"/>
            <w:bookmarkStart w:id="524" w:name="_Toc91406882"/>
            <w:bookmarkStart w:id="525" w:name="_Toc91406992"/>
            <w:bookmarkStart w:id="526" w:name="_Toc79912408"/>
            <w:bookmarkStart w:id="527" w:name="_Toc79912484"/>
            <w:bookmarkStart w:id="528" w:name="_Toc79913015"/>
            <w:bookmarkStart w:id="529" w:name="_Toc80001682"/>
            <w:bookmarkStart w:id="530" w:name="_Toc80001755"/>
            <w:bookmarkStart w:id="531" w:name="_Toc80441514"/>
            <w:bookmarkStart w:id="532" w:name="_Toc81383494"/>
            <w:bookmarkStart w:id="533" w:name="_Toc81386909"/>
            <w:bookmarkStart w:id="534" w:name="_Toc82935598"/>
            <w:bookmarkStart w:id="535" w:name="_Toc84412255"/>
            <w:bookmarkStart w:id="536" w:name="_Toc84412561"/>
            <w:bookmarkStart w:id="537" w:name="_Toc84413319"/>
            <w:bookmarkStart w:id="538" w:name="_Toc88608596"/>
            <w:bookmarkStart w:id="539" w:name="_Toc88910834"/>
            <w:bookmarkStart w:id="540" w:name="_Toc88995673"/>
            <w:bookmarkStart w:id="541" w:name="_Toc88996058"/>
            <w:bookmarkStart w:id="542" w:name="_Toc91406767"/>
            <w:bookmarkStart w:id="543" w:name="_Toc91406883"/>
            <w:bookmarkStart w:id="544" w:name="_Toc91406993"/>
            <w:bookmarkStart w:id="545" w:name="_Toc79912409"/>
            <w:bookmarkStart w:id="546" w:name="_Toc79912485"/>
            <w:bookmarkStart w:id="547" w:name="_Toc79913016"/>
            <w:bookmarkStart w:id="548" w:name="_Toc80001683"/>
            <w:bookmarkStart w:id="549" w:name="_Toc80001756"/>
            <w:bookmarkStart w:id="550" w:name="_Toc80441515"/>
            <w:bookmarkStart w:id="551" w:name="_Toc81383495"/>
            <w:bookmarkStart w:id="552" w:name="_Toc81386910"/>
            <w:bookmarkStart w:id="553" w:name="_Toc82935599"/>
            <w:bookmarkStart w:id="554" w:name="_Toc84412256"/>
            <w:bookmarkStart w:id="555" w:name="_Toc84412562"/>
            <w:bookmarkStart w:id="556" w:name="_Toc84413320"/>
            <w:bookmarkStart w:id="557" w:name="_Toc88608597"/>
            <w:bookmarkStart w:id="558" w:name="_Toc88910835"/>
            <w:bookmarkStart w:id="559" w:name="_Toc88995674"/>
            <w:bookmarkStart w:id="560" w:name="_Toc88996059"/>
            <w:bookmarkStart w:id="561" w:name="_Toc91406768"/>
            <w:bookmarkStart w:id="562" w:name="_Toc91406884"/>
            <w:bookmarkStart w:id="563" w:name="_Toc91406994"/>
            <w:bookmarkStart w:id="564" w:name="_Toc79912411"/>
            <w:bookmarkStart w:id="565" w:name="_Toc79912487"/>
            <w:bookmarkStart w:id="566" w:name="_Toc79913018"/>
            <w:bookmarkStart w:id="567" w:name="_Toc80001685"/>
            <w:bookmarkStart w:id="568" w:name="_Toc80001758"/>
            <w:bookmarkStart w:id="569" w:name="_Toc80441517"/>
            <w:bookmarkStart w:id="570" w:name="_Toc81383497"/>
            <w:bookmarkStart w:id="571" w:name="_Toc81386912"/>
            <w:bookmarkStart w:id="572" w:name="_Toc82935601"/>
            <w:bookmarkStart w:id="573" w:name="_Toc84412258"/>
            <w:bookmarkStart w:id="574" w:name="_Toc84412564"/>
            <w:bookmarkStart w:id="575" w:name="_Toc84413322"/>
            <w:bookmarkStart w:id="576" w:name="_Toc88608599"/>
            <w:bookmarkStart w:id="577" w:name="_Toc88910837"/>
            <w:bookmarkStart w:id="578" w:name="_Toc88995676"/>
            <w:bookmarkStart w:id="579" w:name="_Toc88996061"/>
            <w:bookmarkStart w:id="580" w:name="_Toc91406770"/>
            <w:bookmarkStart w:id="581" w:name="_Toc91406886"/>
            <w:bookmarkStart w:id="582" w:name="_Toc91406996"/>
            <w:bookmarkStart w:id="583" w:name="_Toc79912413"/>
            <w:bookmarkStart w:id="584" w:name="_Toc79912489"/>
            <w:bookmarkStart w:id="585" w:name="_Toc79913020"/>
            <w:bookmarkStart w:id="586" w:name="_Toc80001687"/>
            <w:bookmarkStart w:id="587" w:name="_Toc80001760"/>
            <w:bookmarkStart w:id="588" w:name="_Toc80441519"/>
            <w:bookmarkStart w:id="589" w:name="_Toc81383499"/>
            <w:bookmarkStart w:id="590" w:name="_Toc81386914"/>
            <w:bookmarkStart w:id="591" w:name="_Toc82935603"/>
            <w:bookmarkStart w:id="592" w:name="_Toc84412260"/>
            <w:bookmarkStart w:id="593" w:name="_Toc84412566"/>
            <w:bookmarkStart w:id="594" w:name="_Toc84413324"/>
            <w:bookmarkStart w:id="595" w:name="_Toc88608601"/>
            <w:bookmarkStart w:id="596" w:name="_Toc88910839"/>
            <w:bookmarkStart w:id="597" w:name="_Toc88995678"/>
            <w:bookmarkStart w:id="598" w:name="_Toc88996063"/>
            <w:bookmarkStart w:id="599" w:name="_Toc91406772"/>
            <w:bookmarkStart w:id="600" w:name="_Toc91406888"/>
            <w:bookmarkStart w:id="601" w:name="_Toc91406998"/>
            <w:bookmarkStart w:id="602" w:name="_Toc79912415"/>
            <w:bookmarkStart w:id="603" w:name="_Toc79912491"/>
            <w:bookmarkStart w:id="604" w:name="_Toc79913022"/>
            <w:bookmarkStart w:id="605" w:name="_Toc80001689"/>
            <w:bookmarkStart w:id="606" w:name="_Toc80001762"/>
            <w:bookmarkStart w:id="607" w:name="_Toc80441521"/>
            <w:bookmarkStart w:id="608" w:name="_Toc81383501"/>
            <w:bookmarkStart w:id="609" w:name="_Toc81386916"/>
            <w:bookmarkStart w:id="610" w:name="_Toc82935605"/>
            <w:bookmarkStart w:id="611" w:name="_Toc84412262"/>
            <w:bookmarkStart w:id="612" w:name="_Toc84412568"/>
            <w:bookmarkStart w:id="613" w:name="_Toc84413326"/>
            <w:bookmarkStart w:id="614" w:name="_Toc88608603"/>
            <w:bookmarkStart w:id="615" w:name="_Toc88910841"/>
            <w:bookmarkStart w:id="616" w:name="_Toc88995680"/>
            <w:bookmarkStart w:id="617" w:name="_Toc88996065"/>
            <w:bookmarkStart w:id="618" w:name="_Toc91406774"/>
            <w:bookmarkStart w:id="619" w:name="_Toc91406890"/>
            <w:bookmarkStart w:id="620" w:name="_Toc91407000"/>
            <w:bookmarkEnd w:id="425"/>
            <w:bookmarkEnd w:id="426"/>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r>
              <w:rPr>
                <w:b/>
                <w:sz w:val="20"/>
                <w:lang w:val="nl-BE"/>
              </w:rPr>
              <w:t>Code List Name</w:t>
            </w:r>
          </w:p>
        </w:tc>
        <w:tc>
          <w:tcPr>
            <w:tcW w:w="9933" w:type="dxa"/>
            <w:tcBorders>
              <w:top w:val="single" w:sz="8" w:space="0" w:color="auto"/>
              <w:left w:val="nil"/>
              <w:bottom w:val="single" w:sz="4" w:space="0" w:color="auto"/>
              <w:right w:val="single" w:sz="8" w:space="0" w:color="auto"/>
            </w:tcBorders>
            <w:shd w:val="clear" w:color="auto" w:fill="C0C0C0"/>
            <w:vAlign w:val="bottom"/>
          </w:tcPr>
          <w:p w:rsidR="00000000" w:rsidRDefault="008E7B25">
            <w:pPr>
              <w:rPr>
                <w:rFonts w:eastAsia="Arial Unicode MS"/>
                <w:b/>
                <w:sz w:val="20"/>
                <w:lang w:val="fr-FR"/>
              </w:rPr>
            </w:pPr>
            <w:r>
              <w:rPr>
                <w:b/>
                <w:sz w:val="20"/>
                <w:lang w:val="fr-FR"/>
              </w:rPr>
              <w:t>Code List Description</w:t>
            </w:r>
          </w:p>
        </w:tc>
      </w:tr>
      <w:tr w:rsidR="00000000" w:rsidRPr="00F11C1E">
        <w:tblPrEx>
          <w:tblCellMar>
            <w:top w:w="0" w:type="dxa"/>
            <w:left w:w="0" w:type="dxa"/>
            <w:bottom w:w="0" w:type="dxa"/>
            <w:right w:w="0" w:type="dxa"/>
          </w:tblCellMar>
        </w:tblPrEx>
        <w:trPr>
          <w:trHeight w:val="255"/>
        </w:trPr>
        <w:tc>
          <w:tcPr>
            <w:tcW w:w="3467" w:type="dxa"/>
            <w:tcBorders>
              <w:top w:val="nil"/>
              <w:left w:val="single" w:sz="8" w:space="0" w:color="auto"/>
              <w:bottom w:val="single" w:sz="4" w:space="0" w:color="auto"/>
              <w:right w:val="single" w:sz="4" w:space="0" w:color="auto"/>
            </w:tcBorders>
          </w:tcPr>
          <w:p w:rsidR="00000000" w:rsidRDefault="008E7B25">
            <w:pPr>
              <w:rPr>
                <w:rFonts w:eastAsia="Arial Unicode MS"/>
                <w:sz w:val="20"/>
                <w:lang w:val="fr-FR"/>
              </w:rPr>
            </w:pPr>
            <w:r>
              <w:rPr>
                <w:sz w:val="20"/>
                <w:lang w:val="fr-FR"/>
              </w:rPr>
              <w:t> ReceivingConditionCodeList</w:t>
            </w:r>
          </w:p>
        </w:tc>
        <w:tc>
          <w:tcPr>
            <w:tcW w:w="9933" w:type="dxa"/>
            <w:tcBorders>
              <w:top w:val="nil"/>
              <w:left w:val="nil"/>
              <w:bottom w:val="single" w:sz="4" w:space="0" w:color="auto"/>
              <w:right w:val="single" w:sz="8" w:space="0" w:color="auto"/>
            </w:tcBorders>
            <w:vAlign w:val="bottom"/>
          </w:tcPr>
          <w:p w:rsidR="00000000" w:rsidRPr="00F11C1E" w:rsidRDefault="008E7B25">
            <w:pPr>
              <w:rPr>
                <w:rFonts w:eastAsia="Arial Unicode MS"/>
                <w:sz w:val="20"/>
                <w:lang w:val="en-US"/>
              </w:rPr>
            </w:pPr>
            <w:r w:rsidRPr="00F11C1E">
              <w:rPr>
                <w:sz w:val="20"/>
                <w:lang w:val="en-US"/>
              </w:rPr>
              <w:t> </w:t>
            </w:r>
            <w:r>
              <w:rPr>
                <w:sz w:val="16"/>
              </w:rPr>
              <w:t>ReceivingAdviceTradeItemInformation has a ReceivingConditionCodeList it uses to select receiv</w:t>
            </w:r>
            <w:r>
              <w:rPr>
                <w:sz w:val="16"/>
              </w:rPr>
              <w:t>ing condition codes. ReceivingConditio</w:t>
            </w:r>
            <w:r>
              <w:rPr>
                <w:sz w:val="16"/>
              </w:rPr>
              <w:t>n</w:t>
            </w:r>
            <w:r>
              <w:rPr>
                <w:sz w:val="16"/>
              </w:rPr>
              <w:t>CodeList contains an enumerated list that allows the ReceivingAdviceTradeItemInformation class to select qualit</w:t>
            </w:r>
            <w:r>
              <w:rPr>
                <w:sz w:val="16"/>
              </w:rPr>
              <w:t>a</w:t>
            </w:r>
            <w:r>
              <w:rPr>
                <w:sz w:val="16"/>
              </w:rPr>
              <w:t>tive and/or quantitative descriptive codes to be used in a comparison for ultimate use in the ReceivingAd</w:t>
            </w:r>
            <w:r>
              <w:rPr>
                <w:sz w:val="16"/>
              </w:rPr>
              <w:t>vice message.</w:t>
            </w:r>
          </w:p>
        </w:tc>
      </w:tr>
      <w:tr w:rsidR="00000000">
        <w:tblPrEx>
          <w:tblCellMar>
            <w:top w:w="0" w:type="dxa"/>
            <w:left w:w="0" w:type="dxa"/>
            <w:bottom w:w="0" w:type="dxa"/>
            <w:right w:w="0" w:type="dxa"/>
          </w:tblCellMar>
        </w:tblPrEx>
        <w:trPr>
          <w:trHeight w:val="255"/>
        </w:trPr>
        <w:tc>
          <w:tcPr>
            <w:tcW w:w="3467" w:type="dxa"/>
            <w:tcBorders>
              <w:top w:val="nil"/>
              <w:left w:val="single" w:sz="8" w:space="0" w:color="auto"/>
              <w:bottom w:val="single" w:sz="4" w:space="0" w:color="auto"/>
              <w:right w:val="single" w:sz="4" w:space="0" w:color="auto"/>
            </w:tcBorders>
            <w:shd w:val="clear" w:color="auto" w:fill="C0C0C0"/>
            <w:vAlign w:val="bottom"/>
          </w:tcPr>
          <w:p w:rsidR="00000000" w:rsidRDefault="008E7B25">
            <w:pPr>
              <w:rPr>
                <w:rFonts w:eastAsia="Arial Unicode MS"/>
                <w:b/>
                <w:sz w:val="20"/>
                <w:lang w:val="fr-FR"/>
              </w:rPr>
            </w:pPr>
            <w:r>
              <w:rPr>
                <w:b/>
                <w:sz w:val="20"/>
                <w:lang w:val="fr-FR"/>
              </w:rPr>
              <w:t>Code Name</w:t>
            </w:r>
          </w:p>
        </w:tc>
        <w:tc>
          <w:tcPr>
            <w:tcW w:w="9933" w:type="dxa"/>
            <w:tcBorders>
              <w:top w:val="nil"/>
              <w:left w:val="nil"/>
              <w:bottom w:val="single" w:sz="4" w:space="0" w:color="auto"/>
              <w:right w:val="single" w:sz="8" w:space="0" w:color="auto"/>
            </w:tcBorders>
            <w:shd w:val="clear" w:color="auto" w:fill="C0C0C0"/>
            <w:vAlign w:val="bottom"/>
          </w:tcPr>
          <w:p w:rsidR="00000000" w:rsidRDefault="008E7B25">
            <w:pPr>
              <w:rPr>
                <w:rFonts w:eastAsia="Arial Unicode MS"/>
                <w:b/>
                <w:sz w:val="20"/>
                <w:lang w:val="fr-FR"/>
              </w:rPr>
            </w:pPr>
            <w:r>
              <w:rPr>
                <w:b/>
                <w:sz w:val="20"/>
                <w:lang w:val="fr-FR"/>
              </w:rPr>
              <w:t>Code Description</w:t>
            </w:r>
          </w:p>
        </w:tc>
      </w:tr>
      <w:tr w:rsidR="00000000">
        <w:tblPrEx>
          <w:tblCellMar>
            <w:top w:w="0" w:type="dxa"/>
            <w:left w:w="0" w:type="dxa"/>
            <w:bottom w:w="0" w:type="dxa"/>
            <w:right w:w="0" w:type="dxa"/>
          </w:tblCellMar>
        </w:tblPrEx>
        <w:trPr>
          <w:trHeight w:val="255"/>
        </w:trPr>
        <w:tc>
          <w:tcPr>
            <w:tcW w:w="3467" w:type="dxa"/>
            <w:tcBorders>
              <w:top w:val="nil"/>
              <w:left w:val="single" w:sz="8" w:space="0" w:color="auto"/>
              <w:bottom w:val="single" w:sz="4" w:space="0" w:color="auto"/>
              <w:right w:val="single" w:sz="4" w:space="0" w:color="auto"/>
            </w:tcBorders>
            <w:vAlign w:val="bottom"/>
          </w:tcPr>
          <w:p w:rsidR="00000000" w:rsidRDefault="008E7B25">
            <w:pPr>
              <w:rPr>
                <w:sz w:val="20"/>
                <w:lang w:val="fr-FR"/>
              </w:rPr>
            </w:pPr>
            <w:r>
              <w:rPr>
                <w:rFonts w:cs="Arial"/>
                <w:sz w:val="20"/>
              </w:rPr>
              <w:t>ACCEPTED_IN_FULL</w:t>
            </w:r>
          </w:p>
        </w:tc>
        <w:tc>
          <w:tcPr>
            <w:tcW w:w="9933" w:type="dxa"/>
            <w:tcBorders>
              <w:top w:val="nil"/>
              <w:left w:val="nil"/>
              <w:bottom w:val="single" w:sz="4" w:space="0" w:color="auto"/>
              <w:right w:val="single" w:sz="8" w:space="0" w:color="auto"/>
            </w:tcBorders>
            <w:vAlign w:val="bottom"/>
          </w:tcPr>
          <w:p w:rsidR="00000000" w:rsidRDefault="008E7B25">
            <w:pPr>
              <w:rPr>
                <w:sz w:val="20"/>
                <w:lang w:val="fr-FR"/>
              </w:rPr>
            </w:pPr>
            <w:r>
              <w:rPr>
                <w:rFonts w:cs="Arial"/>
                <w:sz w:val="20"/>
              </w:rPr>
              <w:t>N/A</w:t>
            </w:r>
          </w:p>
        </w:tc>
      </w:tr>
      <w:tr w:rsidR="00000000">
        <w:tblPrEx>
          <w:tblCellMar>
            <w:top w:w="0" w:type="dxa"/>
            <w:left w:w="0" w:type="dxa"/>
            <w:bottom w:w="0" w:type="dxa"/>
            <w:right w:w="0" w:type="dxa"/>
          </w:tblCellMar>
        </w:tblPrEx>
        <w:trPr>
          <w:trHeight w:val="255"/>
        </w:trPr>
        <w:tc>
          <w:tcPr>
            <w:tcW w:w="3467" w:type="dxa"/>
            <w:tcBorders>
              <w:top w:val="nil"/>
              <w:left w:val="single" w:sz="8" w:space="0" w:color="auto"/>
              <w:bottom w:val="single" w:sz="4" w:space="0" w:color="auto"/>
              <w:right w:val="single" w:sz="4" w:space="0" w:color="auto"/>
            </w:tcBorders>
            <w:vAlign w:val="bottom"/>
          </w:tcPr>
          <w:p w:rsidR="00000000" w:rsidRDefault="008E7B25">
            <w:pPr>
              <w:rPr>
                <w:sz w:val="20"/>
                <w:lang w:val="fr-FR"/>
              </w:rPr>
            </w:pPr>
            <w:r>
              <w:rPr>
                <w:rFonts w:cs="Arial"/>
                <w:sz w:val="20"/>
              </w:rPr>
              <w:t>DAMAGED_PRODUCT_OR_CONTAINER</w:t>
            </w:r>
          </w:p>
        </w:tc>
        <w:tc>
          <w:tcPr>
            <w:tcW w:w="9933" w:type="dxa"/>
            <w:tcBorders>
              <w:top w:val="nil"/>
              <w:left w:val="nil"/>
              <w:bottom w:val="single" w:sz="4" w:space="0" w:color="auto"/>
              <w:right w:val="single" w:sz="8" w:space="0" w:color="auto"/>
            </w:tcBorders>
            <w:vAlign w:val="bottom"/>
          </w:tcPr>
          <w:p w:rsidR="00000000" w:rsidRDefault="008E7B25">
            <w:pPr>
              <w:rPr>
                <w:sz w:val="20"/>
                <w:lang w:val="fr-FR"/>
              </w:rPr>
            </w:pPr>
            <w:r>
              <w:rPr>
                <w:rFonts w:cs="Arial"/>
                <w:sz w:val="20"/>
              </w:rPr>
              <w:t>N/A</w:t>
            </w:r>
          </w:p>
        </w:tc>
      </w:tr>
      <w:tr w:rsidR="00000000">
        <w:tblPrEx>
          <w:tblCellMar>
            <w:top w:w="0" w:type="dxa"/>
            <w:left w:w="0" w:type="dxa"/>
            <w:bottom w:w="0" w:type="dxa"/>
            <w:right w:w="0" w:type="dxa"/>
          </w:tblCellMar>
        </w:tblPrEx>
        <w:trPr>
          <w:trHeight w:val="255"/>
        </w:trPr>
        <w:tc>
          <w:tcPr>
            <w:tcW w:w="3467" w:type="dxa"/>
            <w:tcBorders>
              <w:top w:val="nil"/>
              <w:left w:val="single" w:sz="8" w:space="0" w:color="auto"/>
              <w:bottom w:val="single" w:sz="4" w:space="0" w:color="auto"/>
              <w:right w:val="single" w:sz="4" w:space="0" w:color="auto"/>
            </w:tcBorders>
            <w:vAlign w:val="bottom"/>
          </w:tcPr>
          <w:p w:rsidR="00000000" w:rsidRDefault="008E7B25">
            <w:pPr>
              <w:rPr>
                <w:sz w:val="20"/>
                <w:lang w:val="fr-FR"/>
              </w:rPr>
            </w:pPr>
            <w:r>
              <w:rPr>
                <w:rFonts w:cs="Arial"/>
                <w:sz w:val="20"/>
              </w:rPr>
              <w:t>GOOD_CONDITION</w:t>
            </w:r>
          </w:p>
        </w:tc>
        <w:tc>
          <w:tcPr>
            <w:tcW w:w="9933" w:type="dxa"/>
            <w:tcBorders>
              <w:top w:val="nil"/>
              <w:left w:val="nil"/>
              <w:bottom w:val="single" w:sz="4" w:space="0" w:color="auto"/>
              <w:right w:val="single" w:sz="8" w:space="0" w:color="auto"/>
            </w:tcBorders>
            <w:vAlign w:val="bottom"/>
          </w:tcPr>
          <w:p w:rsidR="00000000" w:rsidRDefault="008E7B25">
            <w:pPr>
              <w:rPr>
                <w:sz w:val="20"/>
                <w:lang w:val="fr-FR"/>
              </w:rPr>
            </w:pPr>
            <w:r>
              <w:rPr>
                <w:rFonts w:cs="Arial"/>
                <w:sz w:val="20"/>
              </w:rPr>
              <w:t>N/A</w:t>
            </w:r>
          </w:p>
        </w:tc>
      </w:tr>
      <w:tr w:rsidR="00000000">
        <w:tblPrEx>
          <w:tblCellMar>
            <w:top w:w="0" w:type="dxa"/>
            <w:left w:w="0" w:type="dxa"/>
            <w:bottom w:w="0" w:type="dxa"/>
            <w:right w:w="0" w:type="dxa"/>
          </w:tblCellMar>
        </w:tblPrEx>
        <w:trPr>
          <w:trHeight w:val="255"/>
        </w:trPr>
        <w:tc>
          <w:tcPr>
            <w:tcW w:w="3467" w:type="dxa"/>
            <w:tcBorders>
              <w:top w:val="nil"/>
              <w:left w:val="single" w:sz="8" w:space="0" w:color="auto"/>
              <w:bottom w:val="single" w:sz="4" w:space="0" w:color="auto"/>
              <w:right w:val="single" w:sz="4" w:space="0" w:color="auto"/>
            </w:tcBorders>
            <w:vAlign w:val="bottom"/>
          </w:tcPr>
          <w:p w:rsidR="00000000" w:rsidRDefault="008E7B25">
            <w:pPr>
              <w:rPr>
                <w:sz w:val="20"/>
                <w:lang w:val="fr-FR"/>
              </w:rPr>
            </w:pPr>
            <w:r>
              <w:rPr>
                <w:rFonts w:cs="Arial"/>
                <w:sz w:val="20"/>
              </w:rPr>
              <w:t>HOLD</w:t>
            </w:r>
          </w:p>
        </w:tc>
        <w:tc>
          <w:tcPr>
            <w:tcW w:w="9933" w:type="dxa"/>
            <w:tcBorders>
              <w:top w:val="nil"/>
              <w:left w:val="nil"/>
              <w:bottom w:val="single" w:sz="4" w:space="0" w:color="auto"/>
              <w:right w:val="single" w:sz="8" w:space="0" w:color="auto"/>
            </w:tcBorders>
            <w:vAlign w:val="bottom"/>
          </w:tcPr>
          <w:p w:rsidR="00000000" w:rsidRDefault="008E7B25">
            <w:pPr>
              <w:rPr>
                <w:sz w:val="20"/>
                <w:lang w:val="fr-FR"/>
              </w:rPr>
            </w:pPr>
            <w:r>
              <w:rPr>
                <w:rFonts w:cs="Arial"/>
                <w:sz w:val="20"/>
              </w:rPr>
              <w:t>N/A</w:t>
            </w:r>
          </w:p>
        </w:tc>
      </w:tr>
      <w:tr w:rsidR="00000000">
        <w:tblPrEx>
          <w:tblCellMar>
            <w:top w:w="0" w:type="dxa"/>
            <w:left w:w="0" w:type="dxa"/>
            <w:bottom w:w="0" w:type="dxa"/>
            <w:right w:w="0" w:type="dxa"/>
          </w:tblCellMar>
        </w:tblPrEx>
        <w:trPr>
          <w:trHeight w:val="255"/>
        </w:trPr>
        <w:tc>
          <w:tcPr>
            <w:tcW w:w="3467" w:type="dxa"/>
            <w:tcBorders>
              <w:top w:val="nil"/>
              <w:left w:val="single" w:sz="8" w:space="0" w:color="auto"/>
              <w:bottom w:val="single" w:sz="4" w:space="0" w:color="auto"/>
              <w:right w:val="single" w:sz="4" w:space="0" w:color="auto"/>
            </w:tcBorders>
            <w:vAlign w:val="bottom"/>
          </w:tcPr>
          <w:p w:rsidR="00000000" w:rsidRDefault="008E7B25">
            <w:pPr>
              <w:rPr>
                <w:sz w:val="20"/>
                <w:lang w:val="fr-FR"/>
              </w:rPr>
            </w:pPr>
            <w:r>
              <w:rPr>
                <w:rFonts w:cs="Arial"/>
                <w:sz w:val="20"/>
              </w:rPr>
              <w:t>INCORRECT_PRODUCT</w:t>
            </w:r>
          </w:p>
        </w:tc>
        <w:tc>
          <w:tcPr>
            <w:tcW w:w="9933" w:type="dxa"/>
            <w:tcBorders>
              <w:top w:val="nil"/>
              <w:left w:val="nil"/>
              <w:bottom w:val="single" w:sz="4" w:space="0" w:color="auto"/>
              <w:right w:val="single" w:sz="8" w:space="0" w:color="auto"/>
            </w:tcBorders>
            <w:vAlign w:val="bottom"/>
          </w:tcPr>
          <w:p w:rsidR="00000000" w:rsidRDefault="008E7B25">
            <w:pPr>
              <w:rPr>
                <w:sz w:val="20"/>
                <w:lang w:val="fr-FR"/>
              </w:rPr>
            </w:pPr>
            <w:r>
              <w:rPr>
                <w:rFonts w:cs="Arial"/>
                <w:sz w:val="20"/>
              </w:rPr>
              <w:t>N/A</w:t>
            </w:r>
          </w:p>
        </w:tc>
      </w:tr>
      <w:tr w:rsidR="00000000">
        <w:tblPrEx>
          <w:tblCellMar>
            <w:top w:w="0" w:type="dxa"/>
            <w:left w:w="0" w:type="dxa"/>
            <w:bottom w:w="0" w:type="dxa"/>
            <w:right w:w="0" w:type="dxa"/>
          </w:tblCellMar>
        </w:tblPrEx>
        <w:trPr>
          <w:trHeight w:val="255"/>
        </w:trPr>
        <w:tc>
          <w:tcPr>
            <w:tcW w:w="3467" w:type="dxa"/>
            <w:tcBorders>
              <w:top w:val="nil"/>
              <w:left w:val="single" w:sz="8" w:space="0" w:color="auto"/>
              <w:bottom w:val="single" w:sz="4" w:space="0" w:color="auto"/>
              <w:right w:val="single" w:sz="4" w:space="0" w:color="auto"/>
            </w:tcBorders>
            <w:vAlign w:val="bottom"/>
          </w:tcPr>
          <w:p w:rsidR="00000000" w:rsidRDefault="008E7B25">
            <w:pPr>
              <w:rPr>
                <w:sz w:val="20"/>
                <w:lang w:val="fr-FR"/>
              </w:rPr>
            </w:pPr>
            <w:r>
              <w:rPr>
                <w:rFonts w:cs="Arial"/>
                <w:sz w:val="20"/>
              </w:rPr>
              <w:t>MATERIAL_SCRAPPED</w:t>
            </w:r>
          </w:p>
        </w:tc>
        <w:tc>
          <w:tcPr>
            <w:tcW w:w="9933" w:type="dxa"/>
            <w:tcBorders>
              <w:top w:val="nil"/>
              <w:left w:val="nil"/>
              <w:bottom w:val="single" w:sz="4" w:space="0" w:color="auto"/>
              <w:right w:val="single" w:sz="8" w:space="0" w:color="auto"/>
            </w:tcBorders>
            <w:vAlign w:val="bottom"/>
          </w:tcPr>
          <w:p w:rsidR="00000000" w:rsidRDefault="008E7B25">
            <w:pPr>
              <w:rPr>
                <w:sz w:val="20"/>
                <w:lang w:val="fr-FR"/>
              </w:rPr>
            </w:pPr>
            <w:r>
              <w:rPr>
                <w:rFonts w:cs="Arial"/>
                <w:sz w:val="20"/>
              </w:rPr>
              <w:t>N/A</w:t>
            </w:r>
          </w:p>
        </w:tc>
      </w:tr>
      <w:tr w:rsidR="00000000">
        <w:tblPrEx>
          <w:tblCellMar>
            <w:top w:w="0" w:type="dxa"/>
            <w:left w:w="0" w:type="dxa"/>
            <w:bottom w:w="0" w:type="dxa"/>
            <w:right w:w="0" w:type="dxa"/>
          </w:tblCellMar>
        </w:tblPrEx>
        <w:trPr>
          <w:trHeight w:val="255"/>
        </w:trPr>
        <w:tc>
          <w:tcPr>
            <w:tcW w:w="3467" w:type="dxa"/>
            <w:tcBorders>
              <w:top w:val="nil"/>
              <w:left w:val="single" w:sz="8" w:space="0" w:color="auto"/>
              <w:bottom w:val="single" w:sz="4" w:space="0" w:color="auto"/>
              <w:right w:val="single" w:sz="4" w:space="0" w:color="auto"/>
            </w:tcBorders>
            <w:vAlign w:val="bottom"/>
          </w:tcPr>
          <w:p w:rsidR="00000000" w:rsidRDefault="008E7B25">
            <w:pPr>
              <w:rPr>
                <w:sz w:val="20"/>
                <w:lang w:val="fr-FR"/>
              </w:rPr>
            </w:pPr>
            <w:r>
              <w:rPr>
                <w:rFonts w:cs="Arial"/>
                <w:sz w:val="20"/>
              </w:rPr>
              <w:t>NON_STANDARD_CONTAINER</w:t>
            </w:r>
          </w:p>
        </w:tc>
        <w:tc>
          <w:tcPr>
            <w:tcW w:w="9933" w:type="dxa"/>
            <w:tcBorders>
              <w:top w:val="nil"/>
              <w:left w:val="nil"/>
              <w:bottom w:val="single" w:sz="4" w:space="0" w:color="auto"/>
              <w:right w:val="single" w:sz="8" w:space="0" w:color="auto"/>
            </w:tcBorders>
            <w:vAlign w:val="bottom"/>
          </w:tcPr>
          <w:p w:rsidR="00000000" w:rsidRDefault="008E7B25">
            <w:pPr>
              <w:rPr>
                <w:sz w:val="20"/>
                <w:lang w:val="fr-FR"/>
              </w:rPr>
            </w:pPr>
            <w:r>
              <w:rPr>
                <w:rFonts w:cs="Arial"/>
                <w:sz w:val="20"/>
              </w:rPr>
              <w:t>N/A</w:t>
            </w:r>
          </w:p>
        </w:tc>
      </w:tr>
      <w:tr w:rsidR="00000000">
        <w:tblPrEx>
          <w:tblCellMar>
            <w:top w:w="0" w:type="dxa"/>
            <w:left w:w="0" w:type="dxa"/>
            <w:bottom w:w="0" w:type="dxa"/>
            <w:right w:w="0" w:type="dxa"/>
          </w:tblCellMar>
        </w:tblPrEx>
        <w:trPr>
          <w:trHeight w:val="255"/>
        </w:trPr>
        <w:tc>
          <w:tcPr>
            <w:tcW w:w="3467" w:type="dxa"/>
            <w:tcBorders>
              <w:top w:val="nil"/>
              <w:left w:val="single" w:sz="8" w:space="0" w:color="auto"/>
              <w:bottom w:val="single" w:sz="4" w:space="0" w:color="auto"/>
              <w:right w:val="single" w:sz="4" w:space="0" w:color="auto"/>
            </w:tcBorders>
            <w:vAlign w:val="bottom"/>
          </w:tcPr>
          <w:p w:rsidR="00000000" w:rsidRPr="00F11C1E" w:rsidRDefault="008E7B25">
            <w:pPr>
              <w:rPr>
                <w:sz w:val="20"/>
                <w:lang w:val="en-US"/>
              </w:rPr>
            </w:pPr>
            <w:r>
              <w:rPr>
                <w:rFonts w:cs="Arial"/>
                <w:sz w:val="20"/>
              </w:rPr>
              <w:t>NOT_RECEIVED_SERIAL_NUMBER_REQUIRED</w:t>
            </w:r>
          </w:p>
        </w:tc>
        <w:tc>
          <w:tcPr>
            <w:tcW w:w="9933" w:type="dxa"/>
            <w:tcBorders>
              <w:top w:val="nil"/>
              <w:left w:val="nil"/>
              <w:bottom w:val="single" w:sz="4" w:space="0" w:color="auto"/>
              <w:right w:val="single" w:sz="8" w:space="0" w:color="auto"/>
            </w:tcBorders>
            <w:vAlign w:val="bottom"/>
          </w:tcPr>
          <w:p w:rsidR="00000000" w:rsidRDefault="008E7B25">
            <w:pPr>
              <w:rPr>
                <w:sz w:val="20"/>
                <w:lang w:val="fr-FR"/>
              </w:rPr>
            </w:pPr>
            <w:r>
              <w:rPr>
                <w:rFonts w:cs="Arial"/>
                <w:sz w:val="20"/>
              </w:rPr>
              <w:t>N/A</w:t>
            </w:r>
          </w:p>
        </w:tc>
      </w:tr>
      <w:tr w:rsidR="00000000">
        <w:tblPrEx>
          <w:tblCellMar>
            <w:top w:w="0" w:type="dxa"/>
            <w:left w:w="0" w:type="dxa"/>
            <w:bottom w:w="0" w:type="dxa"/>
            <w:right w:w="0" w:type="dxa"/>
          </w:tblCellMar>
        </w:tblPrEx>
        <w:trPr>
          <w:trHeight w:val="255"/>
        </w:trPr>
        <w:tc>
          <w:tcPr>
            <w:tcW w:w="3467" w:type="dxa"/>
            <w:tcBorders>
              <w:top w:val="nil"/>
              <w:left w:val="single" w:sz="8" w:space="0" w:color="auto"/>
              <w:bottom w:val="single" w:sz="4" w:space="0" w:color="auto"/>
              <w:right w:val="single" w:sz="4" w:space="0" w:color="auto"/>
            </w:tcBorders>
            <w:vAlign w:val="bottom"/>
          </w:tcPr>
          <w:p w:rsidR="00000000" w:rsidRDefault="008E7B25">
            <w:pPr>
              <w:rPr>
                <w:sz w:val="20"/>
                <w:lang w:val="fr-FR"/>
              </w:rPr>
            </w:pPr>
            <w:r>
              <w:rPr>
                <w:rFonts w:cs="Arial"/>
                <w:sz w:val="20"/>
              </w:rPr>
              <w:t>QUALITY_PROB</w:t>
            </w:r>
            <w:r>
              <w:rPr>
                <w:rFonts w:cs="Arial"/>
                <w:sz w:val="20"/>
              </w:rPr>
              <w:t>LEM</w:t>
            </w:r>
          </w:p>
        </w:tc>
        <w:tc>
          <w:tcPr>
            <w:tcW w:w="9933" w:type="dxa"/>
            <w:tcBorders>
              <w:top w:val="nil"/>
              <w:left w:val="nil"/>
              <w:bottom w:val="single" w:sz="4" w:space="0" w:color="auto"/>
              <w:right w:val="single" w:sz="8" w:space="0" w:color="auto"/>
            </w:tcBorders>
            <w:vAlign w:val="bottom"/>
          </w:tcPr>
          <w:p w:rsidR="00000000" w:rsidRDefault="008E7B25">
            <w:pPr>
              <w:rPr>
                <w:sz w:val="20"/>
                <w:lang w:val="fr-FR"/>
              </w:rPr>
            </w:pPr>
            <w:r>
              <w:rPr>
                <w:rFonts w:cs="Arial"/>
                <w:sz w:val="20"/>
              </w:rPr>
              <w:t>N/A</w:t>
            </w:r>
          </w:p>
        </w:tc>
      </w:tr>
      <w:tr w:rsidR="00000000">
        <w:tblPrEx>
          <w:tblCellMar>
            <w:top w:w="0" w:type="dxa"/>
            <w:left w:w="0" w:type="dxa"/>
            <w:bottom w:w="0" w:type="dxa"/>
            <w:right w:w="0" w:type="dxa"/>
          </w:tblCellMar>
        </w:tblPrEx>
        <w:trPr>
          <w:trHeight w:val="255"/>
        </w:trPr>
        <w:tc>
          <w:tcPr>
            <w:tcW w:w="3467" w:type="dxa"/>
            <w:tcBorders>
              <w:top w:val="nil"/>
              <w:left w:val="single" w:sz="8" w:space="0" w:color="auto"/>
              <w:bottom w:val="single" w:sz="4" w:space="0" w:color="auto"/>
              <w:right w:val="single" w:sz="4" w:space="0" w:color="auto"/>
            </w:tcBorders>
            <w:vAlign w:val="bottom"/>
          </w:tcPr>
          <w:p w:rsidR="00000000" w:rsidRDefault="008E7B25">
            <w:pPr>
              <w:rPr>
                <w:sz w:val="20"/>
                <w:lang w:val="fr-FR"/>
              </w:rPr>
            </w:pPr>
            <w:r>
              <w:rPr>
                <w:rFonts w:cs="Arial"/>
                <w:sz w:val="20"/>
              </w:rPr>
              <w:t>QUANTITY_OVER</w:t>
            </w:r>
          </w:p>
        </w:tc>
        <w:tc>
          <w:tcPr>
            <w:tcW w:w="9933" w:type="dxa"/>
            <w:tcBorders>
              <w:top w:val="nil"/>
              <w:left w:val="nil"/>
              <w:bottom w:val="single" w:sz="4" w:space="0" w:color="auto"/>
              <w:right w:val="single" w:sz="8" w:space="0" w:color="auto"/>
            </w:tcBorders>
            <w:vAlign w:val="bottom"/>
          </w:tcPr>
          <w:p w:rsidR="00000000" w:rsidRDefault="008E7B25">
            <w:pPr>
              <w:rPr>
                <w:sz w:val="20"/>
                <w:lang w:val="fr-FR"/>
              </w:rPr>
            </w:pPr>
            <w:r>
              <w:rPr>
                <w:rFonts w:cs="Arial"/>
                <w:sz w:val="20"/>
              </w:rPr>
              <w:t>N/A</w:t>
            </w:r>
          </w:p>
        </w:tc>
      </w:tr>
      <w:tr w:rsidR="00000000">
        <w:tblPrEx>
          <w:tblCellMar>
            <w:top w:w="0" w:type="dxa"/>
            <w:left w:w="0" w:type="dxa"/>
            <w:bottom w:w="0" w:type="dxa"/>
            <w:right w:w="0" w:type="dxa"/>
          </w:tblCellMar>
        </w:tblPrEx>
        <w:trPr>
          <w:trHeight w:val="255"/>
        </w:trPr>
        <w:tc>
          <w:tcPr>
            <w:tcW w:w="3467" w:type="dxa"/>
            <w:tcBorders>
              <w:top w:val="nil"/>
              <w:left w:val="single" w:sz="8" w:space="0" w:color="auto"/>
              <w:bottom w:val="single" w:sz="4" w:space="0" w:color="auto"/>
              <w:right w:val="single" w:sz="4" w:space="0" w:color="auto"/>
            </w:tcBorders>
            <w:vAlign w:val="bottom"/>
          </w:tcPr>
          <w:p w:rsidR="00000000" w:rsidRPr="00F11C1E" w:rsidRDefault="008E7B25">
            <w:pPr>
              <w:rPr>
                <w:sz w:val="20"/>
                <w:lang w:val="en-US"/>
              </w:rPr>
            </w:pPr>
            <w:r>
              <w:rPr>
                <w:rFonts w:cs="Arial"/>
                <w:sz w:val="20"/>
              </w:rPr>
              <w:t>QUANTITY_OVER_RETURN_TO_SUPPLIER</w:t>
            </w:r>
          </w:p>
        </w:tc>
        <w:tc>
          <w:tcPr>
            <w:tcW w:w="9933" w:type="dxa"/>
            <w:tcBorders>
              <w:top w:val="nil"/>
              <w:left w:val="nil"/>
              <w:bottom w:val="single" w:sz="4" w:space="0" w:color="auto"/>
              <w:right w:val="single" w:sz="8" w:space="0" w:color="auto"/>
            </w:tcBorders>
            <w:vAlign w:val="bottom"/>
          </w:tcPr>
          <w:p w:rsidR="00000000" w:rsidRDefault="008E7B25">
            <w:pPr>
              <w:rPr>
                <w:sz w:val="20"/>
                <w:lang w:val="fr-FR"/>
              </w:rPr>
            </w:pPr>
            <w:r>
              <w:rPr>
                <w:rFonts w:cs="Arial"/>
                <w:sz w:val="20"/>
              </w:rPr>
              <w:t>N/A</w:t>
            </w:r>
          </w:p>
        </w:tc>
      </w:tr>
      <w:tr w:rsidR="00000000">
        <w:tblPrEx>
          <w:tblCellMar>
            <w:top w:w="0" w:type="dxa"/>
            <w:left w:w="0" w:type="dxa"/>
            <w:bottom w:w="0" w:type="dxa"/>
            <w:right w:w="0" w:type="dxa"/>
          </w:tblCellMar>
        </w:tblPrEx>
        <w:trPr>
          <w:trHeight w:val="255"/>
        </w:trPr>
        <w:tc>
          <w:tcPr>
            <w:tcW w:w="3467" w:type="dxa"/>
            <w:tcBorders>
              <w:top w:val="nil"/>
              <w:left w:val="single" w:sz="8" w:space="0" w:color="auto"/>
              <w:bottom w:val="single" w:sz="4" w:space="0" w:color="auto"/>
              <w:right w:val="single" w:sz="4" w:space="0" w:color="auto"/>
            </w:tcBorders>
            <w:vAlign w:val="bottom"/>
          </w:tcPr>
          <w:p w:rsidR="00000000" w:rsidRPr="00F11C1E" w:rsidRDefault="008E7B25">
            <w:pPr>
              <w:rPr>
                <w:sz w:val="20"/>
                <w:lang w:val="en-US"/>
              </w:rPr>
            </w:pPr>
            <w:r>
              <w:rPr>
                <w:rFonts w:cs="Arial"/>
                <w:sz w:val="20"/>
              </w:rPr>
              <w:lastRenderedPageBreak/>
              <w:t>QUANTITY_RECEIVED_CANNOT_PROCESS_BECAUSE_NO_MATCHING_SERIAL_NUMBER</w:t>
            </w:r>
          </w:p>
        </w:tc>
        <w:tc>
          <w:tcPr>
            <w:tcW w:w="9933" w:type="dxa"/>
            <w:tcBorders>
              <w:top w:val="nil"/>
              <w:left w:val="nil"/>
              <w:bottom w:val="single" w:sz="4" w:space="0" w:color="auto"/>
              <w:right w:val="single" w:sz="8" w:space="0" w:color="auto"/>
            </w:tcBorders>
            <w:vAlign w:val="bottom"/>
          </w:tcPr>
          <w:p w:rsidR="00000000" w:rsidRDefault="008E7B25">
            <w:pPr>
              <w:rPr>
                <w:sz w:val="20"/>
                <w:lang w:val="fr-FR"/>
              </w:rPr>
            </w:pPr>
            <w:r>
              <w:rPr>
                <w:rFonts w:cs="Arial"/>
                <w:sz w:val="20"/>
              </w:rPr>
              <w:t>N/A</w:t>
            </w:r>
          </w:p>
        </w:tc>
      </w:tr>
      <w:tr w:rsidR="00000000">
        <w:tblPrEx>
          <w:tblCellMar>
            <w:top w:w="0" w:type="dxa"/>
            <w:left w:w="0" w:type="dxa"/>
            <w:bottom w:w="0" w:type="dxa"/>
            <w:right w:w="0" w:type="dxa"/>
          </w:tblCellMar>
        </w:tblPrEx>
        <w:trPr>
          <w:trHeight w:val="255"/>
        </w:trPr>
        <w:tc>
          <w:tcPr>
            <w:tcW w:w="3467" w:type="dxa"/>
            <w:tcBorders>
              <w:top w:val="nil"/>
              <w:left w:val="single" w:sz="8" w:space="0" w:color="auto"/>
              <w:bottom w:val="single" w:sz="4" w:space="0" w:color="auto"/>
              <w:right w:val="single" w:sz="4" w:space="0" w:color="auto"/>
            </w:tcBorders>
            <w:vAlign w:val="bottom"/>
          </w:tcPr>
          <w:p w:rsidR="00000000" w:rsidRPr="00F11C1E" w:rsidRDefault="008E7B25">
            <w:pPr>
              <w:rPr>
                <w:rFonts w:eastAsia="Arial Unicode MS"/>
                <w:sz w:val="20"/>
                <w:lang w:val="en-US"/>
              </w:rPr>
            </w:pPr>
            <w:r>
              <w:rPr>
                <w:rFonts w:cs="Arial"/>
                <w:sz w:val="20"/>
              </w:rPr>
              <w:t>QUANTITY_RECEIVED_PROCESSED_WITH_NO_MATCHING_SERIAL_NUMBER</w:t>
            </w:r>
          </w:p>
        </w:tc>
        <w:tc>
          <w:tcPr>
            <w:tcW w:w="9933" w:type="dxa"/>
            <w:tcBorders>
              <w:top w:val="nil"/>
              <w:left w:val="nil"/>
              <w:bottom w:val="single" w:sz="4" w:space="0" w:color="auto"/>
              <w:right w:val="single" w:sz="8" w:space="0" w:color="auto"/>
            </w:tcBorders>
            <w:vAlign w:val="bottom"/>
          </w:tcPr>
          <w:p w:rsidR="00000000" w:rsidRDefault="008E7B25">
            <w:pPr>
              <w:rPr>
                <w:rFonts w:eastAsia="Arial Unicode MS"/>
                <w:sz w:val="20"/>
                <w:lang w:val="fr-FR"/>
              </w:rPr>
            </w:pPr>
            <w:r>
              <w:rPr>
                <w:rFonts w:cs="Arial"/>
                <w:sz w:val="20"/>
              </w:rPr>
              <w:t>N/A</w:t>
            </w:r>
          </w:p>
        </w:tc>
      </w:tr>
      <w:tr w:rsidR="00000000">
        <w:tblPrEx>
          <w:tblCellMar>
            <w:top w:w="0" w:type="dxa"/>
            <w:left w:w="0" w:type="dxa"/>
            <w:bottom w:w="0" w:type="dxa"/>
            <w:right w:w="0" w:type="dxa"/>
          </w:tblCellMar>
        </w:tblPrEx>
        <w:trPr>
          <w:trHeight w:val="255"/>
        </w:trPr>
        <w:tc>
          <w:tcPr>
            <w:tcW w:w="3467" w:type="dxa"/>
            <w:tcBorders>
              <w:top w:val="nil"/>
              <w:left w:val="single" w:sz="8" w:space="0" w:color="auto"/>
              <w:bottom w:val="single" w:sz="4" w:space="0" w:color="auto"/>
              <w:right w:val="single" w:sz="4" w:space="0" w:color="auto"/>
            </w:tcBorders>
            <w:vAlign w:val="bottom"/>
          </w:tcPr>
          <w:p w:rsidR="00000000" w:rsidRDefault="008E7B25">
            <w:pPr>
              <w:rPr>
                <w:rFonts w:eastAsia="Arial Unicode MS"/>
                <w:sz w:val="20"/>
                <w:lang w:val="fr-FR"/>
              </w:rPr>
            </w:pPr>
            <w:r>
              <w:rPr>
                <w:rFonts w:cs="Arial"/>
                <w:sz w:val="20"/>
              </w:rPr>
              <w:t>QUANTITY_SHORT</w:t>
            </w:r>
          </w:p>
        </w:tc>
        <w:tc>
          <w:tcPr>
            <w:tcW w:w="9933" w:type="dxa"/>
            <w:tcBorders>
              <w:top w:val="nil"/>
              <w:left w:val="nil"/>
              <w:bottom w:val="single" w:sz="4" w:space="0" w:color="auto"/>
              <w:right w:val="single" w:sz="8" w:space="0" w:color="auto"/>
            </w:tcBorders>
            <w:vAlign w:val="bottom"/>
          </w:tcPr>
          <w:p w:rsidR="00000000" w:rsidRDefault="008E7B25">
            <w:pPr>
              <w:rPr>
                <w:rFonts w:eastAsia="Arial Unicode MS"/>
                <w:sz w:val="20"/>
                <w:lang w:val="fr-FR"/>
              </w:rPr>
            </w:pPr>
            <w:r>
              <w:rPr>
                <w:rFonts w:cs="Arial"/>
                <w:sz w:val="20"/>
              </w:rPr>
              <w:t>N/A</w:t>
            </w:r>
          </w:p>
        </w:tc>
      </w:tr>
      <w:tr w:rsidR="00000000">
        <w:tblPrEx>
          <w:tblCellMar>
            <w:top w:w="0" w:type="dxa"/>
            <w:left w:w="0" w:type="dxa"/>
            <w:bottom w:w="0" w:type="dxa"/>
            <w:right w:w="0" w:type="dxa"/>
          </w:tblCellMar>
        </w:tblPrEx>
        <w:trPr>
          <w:trHeight w:val="270"/>
        </w:trPr>
        <w:tc>
          <w:tcPr>
            <w:tcW w:w="3467" w:type="dxa"/>
            <w:tcBorders>
              <w:top w:val="nil"/>
              <w:left w:val="single" w:sz="8" w:space="0" w:color="auto"/>
              <w:bottom w:val="single" w:sz="8" w:space="0" w:color="auto"/>
              <w:right w:val="single" w:sz="4" w:space="0" w:color="auto"/>
            </w:tcBorders>
            <w:vAlign w:val="bottom"/>
          </w:tcPr>
          <w:p w:rsidR="00000000" w:rsidRDefault="008E7B25">
            <w:pPr>
              <w:rPr>
                <w:rFonts w:eastAsia="Arial Unicode MS"/>
                <w:sz w:val="20"/>
                <w:lang w:val="nl-BE"/>
              </w:rPr>
            </w:pPr>
            <w:r>
              <w:rPr>
                <w:rFonts w:cs="Arial"/>
                <w:sz w:val="20"/>
              </w:rPr>
              <w:t>REJECTED</w:t>
            </w:r>
          </w:p>
        </w:tc>
        <w:tc>
          <w:tcPr>
            <w:tcW w:w="9933" w:type="dxa"/>
            <w:tcBorders>
              <w:top w:val="nil"/>
              <w:left w:val="nil"/>
              <w:bottom w:val="single" w:sz="8" w:space="0" w:color="auto"/>
              <w:right w:val="single" w:sz="8" w:space="0" w:color="auto"/>
            </w:tcBorders>
            <w:vAlign w:val="bottom"/>
          </w:tcPr>
          <w:p w:rsidR="00000000" w:rsidRDefault="008E7B25">
            <w:pPr>
              <w:rPr>
                <w:rFonts w:eastAsia="Arial Unicode MS"/>
                <w:sz w:val="20"/>
                <w:lang w:val="nl-BE"/>
              </w:rPr>
            </w:pPr>
            <w:r>
              <w:rPr>
                <w:rFonts w:cs="Arial"/>
                <w:sz w:val="20"/>
              </w:rPr>
              <w:t>N/A</w:t>
            </w:r>
          </w:p>
        </w:tc>
      </w:tr>
    </w:tbl>
    <w:p w:rsidR="00000000" w:rsidRDefault="008E7B25">
      <w:pPr>
        <w:rPr>
          <w:b/>
          <w:color w:val="808080"/>
          <w:sz w:val="16"/>
          <w:lang w:val="fr-FR"/>
        </w:rPr>
      </w:pPr>
    </w:p>
    <w:p w:rsidR="00000000" w:rsidRDefault="008E7B25">
      <w:pPr>
        <w:rPr>
          <w:b/>
          <w:color w:val="808080"/>
          <w:sz w:val="16"/>
          <w:lang w:val="fr-FR"/>
        </w:rPr>
      </w:pPr>
    </w:p>
    <w:p w:rsidR="00000000" w:rsidRDefault="008E7B25">
      <w:pPr>
        <w:rPr>
          <w:color w:val="808080"/>
          <w:sz w:val="16"/>
          <w:lang w:val="fr-FR"/>
        </w:rPr>
      </w:pPr>
    </w:p>
    <w:p w:rsidR="00000000" w:rsidRDefault="008E7B25">
      <w:pPr>
        <w:rPr>
          <w:lang w:val="fr-FR"/>
        </w:rPr>
        <w:sectPr w:rsidR="00000000">
          <w:pgSz w:w="16840" w:h="11907" w:orient="landscape" w:code="9"/>
          <w:pgMar w:top="1699" w:right="2131" w:bottom="1411" w:left="1310" w:header="850" w:footer="230" w:gutter="0"/>
          <w:paperSrc w:first="7" w:other="7"/>
          <w:cols w:space="720"/>
        </w:sectPr>
      </w:pPr>
      <w:bookmarkStart w:id="621" w:name="_Toc79912416"/>
      <w:bookmarkStart w:id="622" w:name="_Toc79912492"/>
      <w:bookmarkStart w:id="623" w:name="_Toc79913023"/>
      <w:bookmarkStart w:id="624" w:name="_Toc80001690"/>
      <w:bookmarkStart w:id="625" w:name="_Toc80001763"/>
      <w:bookmarkStart w:id="626" w:name="_Toc80441522"/>
      <w:bookmarkStart w:id="627" w:name="_Toc81383502"/>
      <w:bookmarkStart w:id="628" w:name="_Toc81386917"/>
      <w:bookmarkStart w:id="629" w:name="_Toc82935606"/>
      <w:bookmarkStart w:id="630" w:name="_Toc84412263"/>
      <w:bookmarkStart w:id="631" w:name="_Toc84412569"/>
      <w:bookmarkStart w:id="632" w:name="_Toc84413327"/>
      <w:bookmarkStart w:id="633" w:name="_Toc88608604"/>
      <w:bookmarkStart w:id="634" w:name="_Toc88910842"/>
      <w:bookmarkStart w:id="635" w:name="_Toc88995681"/>
      <w:bookmarkStart w:id="636" w:name="_Toc88996066"/>
      <w:bookmarkStart w:id="637" w:name="_Toc91406775"/>
      <w:bookmarkStart w:id="638" w:name="_Toc91406891"/>
      <w:bookmarkStart w:id="639" w:name="_Toc91407001"/>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p>
    <w:p w:rsidR="00000000" w:rsidRDefault="008E7B25">
      <w:pPr>
        <w:ind w:left="6"/>
        <w:jc w:val="center"/>
      </w:pPr>
    </w:p>
    <w:p w:rsidR="00000000" w:rsidRDefault="008E7B25">
      <w:pPr>
        <w:pStyle w:val="Heading2"/>
      </w:pPr>
      <w:bookmarkStart w:id="640" w:name="_Toc91475657"/>
      <w:r>
        <w:t>Business Docume</w:t>
      </w:r>
      <w:r>
        <w:t>nt Example</w:t>
      </w:r>
      <w:bookmarkEnd w:id="640"/>
      <w:r>
        <w:t xml:space="preserve"> </w:t>
      </w:r>
    </w:p>
    <w:p w:rsidR="00000000" w:rsidRDefault="008E7B25"/>
    <w:p w:rsidR="00000000" w:rsidRDefault="008E7B25" w:rsidP="008E7B25">
      <w:pPr>
        <w:numPr>
          <w:ilvl w:val="0"/>
          <w:numId w:val="25"/>
        </w:numPr>
      </w:pPr>
      <w:r>
        <w:rPr>
          <w:sz w:val="20"/>
        </w:rPr>
        <w:t>Receiver has electronic Despatch Advice or Shipping Documents prior to receipt of goods or simultaneously.</w:t>
      </w:r>
    </w:p>
    <w:p w:rsidR="00000000" w:rsidRDefault="008E7B25" w:rsidP="008E7B25">
      <w:pPr>
        <w:numPr>
          <w:ilvl w:val="0"/>
          <w:numId w:val="25"/>
        </w:numPr>
      </w:pPr>
      <w:r>
        <w:rPr>
          <w:sz w:val="20"/>
        </w:rPr>
        <w:t>Received goods are manually or automatically counted; count entered manually or aut</w:t>
      </w:r>
      <w:r>
        <w:rPr>
          <w:sz w:val="20"/>
        </w:rPr>
        <w:t>o</w:t>
      </w:r>
      <w:r>
        <w:rPr>
          <w:sz w:val="20"/>
        </w:rPr>
        <w:t>matically in system.</w:t>
      </w:r>
    </w:p>
    <w:p w:rsidR="00000000" w:rsidRDefault="008E7B25" w:rsidP="008E7B25">
      <w:pPr>
        <w:numPr>
          <w:ilvl w:val="0"/>
          <w:numId w:val="25"/>
        </w:numPr>
      </w:pPr>
      <w:r>
        <w:rPr>
          <w:sz w:val="20"/>
        </w:rPr>
        <w:t>Processing within system of cou</w:t>
      </w:r>
      <w:r>
        <w:rPr>
          <w:sz w:val="20"/>
        </w:rPr>
        <w:t>nt and quality of received goods compared to what was a</w:t>
      </w:r>
      <w:r>
        <w:rPr>
          <w:sz w:val="20"/>
        </w:rPr>
        <w:t>d</w:t>
      </w:r>
      <w:r>
        <w:rPr>
          <w:sz w:val="20"/>
        </w:rPr>
        <w:t xml:space="preserve">viced as despatched on Despatch Advice or Shipping Documents by line item. </w:t>
      </w:r>
    </w:p>
    <w:p w:rsidR="00000000" w:rsidRDefault="008E7B25" w:rsidP="008E7B25">
      <w:pPr>
        <w:numPr>
          <w:ilvl w:val="0"/>
          <w:numId w:val="25"/>
        </w:numPr>
      </w:pPr>
      <w:r>
        <w:rPr>
          <w:sz w:val="20"/>
        </w:rPr>
        <w:t>Receiving Advice created based on results of comparison (creation made possible by stru</w:t>
      </w:r>
      <w:r>
        <w:rPr>
          <w:sz w:val="20"/>
        </w:rPr>
        <w:t>c</w:t>
      </w:r>
      <w:r>
        <w:rPr>
          <w:sz w:val="20"/>
        </w:rPr>
        <w:t>ture of class diagram built into sys</w:t>
      </w:r>
      <w:r>
        <w:rPr>
          <w:sz w:val="20"/>
        </w:rPr>
        <w:t>tem). Receiving Advice contains full details, exceptions or confirmation.</w:t>
      </w:r>
    </w:p>
    <w:p w:rsidR="00000000" w:rsidRDefault="008E7B25" w:rsidP="008E7B25">
      <w:pPr>
        <w:numPr>
          <w:ilvl w:val="0"/>
          <w:numId w:val="25"/>
        </w:numPr>
      </w:pPr>
      <w:r>
        <w:rPr>
          <w:sz w:val="20"/>
        </w:rPr>
        <w:t>Receiving Advice sent from Receiver to Shipper.</w:t>
      </w:r>
    </w:p>
    <w:p w:rsidR="00000000" w:rsidRDefault="008E7B25"/>
    <w:p w:rsidR="00000000" w:rsidRDefault="008E7B25">
      <w:pPr>
        <w:pStyle w:val="Heading2"/>
      </w:pPr>
      <w:bookmarkStart w:id="641" w:name="_Toc91475658"/>
      <w:bookmarkStart w:id="642" w:name="_Toc84413329"/>
      <w:bookmarkStart w:id="643" w:name="_Toc88608606"/>
      <w:bookmarkStart w:id="644" w:name="_Toc88910844"/>
      <w:bookmarkStart w:id="645" w:name="_Toc88995683"/>
      <w:bookmarkStart w:id="646" w:name="_Toc88996068"/>
      <w:bookmarkStart w:id="647" w:name="_Toc91406777"/>
      <w:bookmarkStart w:id="648" w:name="_Toc91406893"/>
      <w:bookmarkStart w:id="649" w:name="_Toc91407003"/>
      <w:bookmarkStart w:id="650" w:name="_Toc91475659"/>
      <w:bookmarkStart w:id="651" w:name="_Toc84413330"/>
      <w:bookmarkStart w:id="652" w:name="_Toc88608607"/>
      <w:bookmarkStart w:id="653" w:name="_Toc88910845"/>
      <w:bookmarkStart w:id="654" w:name="_Toc88995684"/>
      <w:bookmarkStart w:id="655" w:name="_Toc88996069"/>
      <w:bookmarkStart w:id="656" w:name="_Toc91406778"/>
      <w:bookmarkStart w:id="657" w:name="_Toc91406894"/>
      <w:bookmarkStart w:id="658" w:name="_Toc91407004"/>
      <w:bookmarkStart w:id="659" w:name="_Toc91475660"/>
      <w:bookmarkStart w:id="660" w:name="_Toc84413331"/>
      <w:bookmarkStart w:id="661" w:name="_Toc88608608"/>
      <w:bookmarkStart w:id="662" w:name="_Toc88910846"/>
      <w:bookmarkStart w:id="663" w:name="_Toc88995685"/>
      <w:bookmarkStart w:id="664" w:name="_Toc88996070"/>
      <w:bookmarkStart w:id="665" w:name="_Toc91406779"/>
      <w:bookmarkStart w:id="666" w:name="_Toc91406895"/>
      <w:bookmarkStart w:id="667" w:name="_Toc91407005"/>
      <w:bookmarkStart w:id="668" w:name="_Toc91475661"/>
      <w:bookmarkStart w:id="669" w:name="_Toc84413332"/>
      <w:bookmarkStart w:id="670" w:name="_Toc88608609"/>
      <w:bookmarkStart w:id="671" w:name="_Toc88910847"/>
      <w:bookmarkStart w:id="672" w:name="_Toc88995686"/>
      <w:bookmarkStart w:id="673" w:name="_Toc88996071"/>
      <w:bookmarkStart w:id="674" w:name="_Toc91406780"/>
      <w:bookmarkStart w:id="675" w:name="_Toc91406896"/>
      <w:bookmarkStart w:id="676" w:name="_Toc91407006"/>
      <w:bookmarkStart w:id="677" w:name="_Toc91475662"/>
      <w:bookmarkStart w:id="678" w:name="_Toc84413333"/>
      <w:bookmarkStart w:id="679" w:name="_Toc88608610"/>
      <w:bookmarkStart w:id="680" w:name="_Toc88910848"/>
      <w:bookmarkStart w:id="681" w:name="_Toc88995687"/>
      <w:bookmarkStart w:id="682" w:name="_Toc88996072"/>
      <w:bookmarkStart w:id="683" w:name="_Toc91406781"/>
      <w:bookmarkStart w:id="684" w:name="_Toc91406897"/>
      <w:bookmarkStart w:id="685" w:name="_Toc91407007"/>
      <w:bookmarkStart w:id="686" w:name="_Toc91475663"/>
      <w:bookmarkStart w:id="687" w:name="_Toc84413334"/>
      <w:bookmarkStart w:id="688" w:name="_Toc91475664"/>
      <w:bookmarkStart w:id="689" w:name="_Toc84413335"/>
      <w:bookmarkStart w:id="690" w:name="_Toc88608612"/>
      <w:bookmarkStart w:id="691" w:name="_Toc88910850"/>
      <w:bookmarkStart w:id="692" w:name="_Toc88995689"/>
      <w:bookmarkStart w:id="693" w:name="_Toc88996074"/>
      <w:bookmarkStart w:id="694" w:name="_Toc91406783"/>
      <w:bookmarkStart w:id="695" w:name="_Toc91406899"/>
      <w:bookmarkStart w:id="696" w:name="_Toc91407009"/>
      <w:bookmarkStart w:id="697" w:name="_Toc91475665"/>
      <w:bookmarkStart w:id="698" w:name="_Toc84413336"/>
      <w:bookmarkStart w:id="699" w:name="_Toc88608613"/>
      <w:bookmarkStart w:id="700" w:name="_Toc88910851"/>
      <w:bookmarkStart w:id="701" w:name="_Toc88995690"/>
      <w:bookmarkStart w:id="702" w:name="_Toc88996075"/>
      <w:bookmarkStart w:id="703" w:name="_Toc91406784"/>
      <w:bookmarkStart w:id="704" w:name="_Toc91406900"/>
      <w:bookmarkStart w:id="705" w:name="_Toc91407010"/>
      <w:bookmarkStart w:id="706" w:name="_Toc91475666"/>
      <w:bookmarkStart w:id="707" w:name="_Toc84413337"/>
      <w:bookmarkStart w:id="708" w:name="_Toc88608614"/>
      <w:bookmarkStart w:id="709" w:name="_Toc88910852"/>
      <w:bookmarkStart w:id="710" w:name="_Toc88995691"/>
      <w:bookmarkStart w:id="711" w:name="_Toc88996076"/>
      <w:bookmarkStart w:id="712" w:name="_Toc91406785"/>
      <w:bookmarkStart w:id="713" w:name="_Toc91406901"/>
      <w:bookmarkStart w:id="714" w:name="_Toc91407011"/>
      <w:bookmarkStart w:id="715" w:name="_Toc91475667"/>
      <w:bookmarkStart w:id="716" w:name="_Toc84413338"/>
      <w:bookmarkStart w:id="717" w:name="_Toc88608615"/>
      <w:bookmarkStart w:id="718" w:name="_Toc88910853"/>
      <w:bookmarkStart w:id="719" w:name="_Toc88995692"/>
      <w:bookmarkStart w:id="720" w:name="_Toc88996077"/>
      <w:bookmarkStart w:id="721" w:name="_Toc91406786"/>
      <w:bookmarkStart w:id="722" w:name="_Toc91406902"/>
      <w:bookmarkStart w:id="723" w:name="_Toc91407012"/>
      <w:bookmarkStart w:id="724" w:name="_Toc91475668"/>
      <w:bookmarkStart w:id="725" w:name="_Toc84413339"/>
      <w:bookmarkStart w:id="726" w:name="_Toc88608616"/>
      <w:bookmarkStart w:id="727" w:name="_Toc88910854"/>
      <w:bookmarkStart w:id="728" w:name="_Toc88995693"/>
      <w:bookmarkStart w:id="729" w:name="_Toc88996078"/>
      <w:bookmarkStart w:id="730" w:name="_Toc91406787"/>
      <w:bookmarkStart w:id="731" w:name="_Toc91406903"/>
      <w:bookmarkStart w:id="732" w:name="_Toc91407013"/>
      <w:bookmarkStart w:id="733" w:name="_Toc91475669"/>
      <w:bookmarkStart w:id="734" w:name="_Toc84413340"/>
      <w:bookmarkStart w:id="735" w:name="_Toc88608617"/>
      <w:bookmarkStart w:id="736" w:name="_Toc88910855"/>
      <w:bookmarkStart w:id="737" w:name="_Toc88995694"/>
      <w:bookmarkStart w:id="738" w:name="_Toc88996079"/>
      <w:bookmarkStart w:id="739" w:name="_Toc91406788"/>
      <w:bookmarkStart w:id="740" w:name="_Toc91406904"/>
      <w:bookmarkStart w:id="741" w:name="_Toc91407014"/>
      <w:bookmarkStart w:id="742" w:name="_Toc91475670"/>
      <w:bookmarkStart w:id="743" w:name="_Toc84413341"/>
      <w:bookmarkStart w:id="744" w:name="_Toc88608618"/>
      <w:bookmarkStart w:id="745" w:name="_Toc88910856"/>
      <w:bookmarkStart w:id="746" w:name="_Toc88995695"/>
      <w:bookmarkStart w:id="747" w:name="_Toc88996080"/>
      <w:bookmarkStart w:id="748" w:name="_Toc91406789"/>
      <w:bookmarkStart w:id="749" w:name="_Toc91406905"/>
      <w:bookmarkStart w:id="750" w:name="_Toc91407015"/>
      <w:bookmarkStart w:id="751" w:name="_Toc91475671"/>
      <w:bookmarkStart w:id="752" w:name="_Toc84413342"/>
      <w:bookmarkStart w:id="753" w:name="_Toc88608619"/>
      <w:bookmarkStart w:id="754" w:name="_Toc88910857"/>
      <w:bookmarkStart w:id="755" w:name="_Toc88995696"/>
      <w:bookmarkStart w:id="756" w:name="_Toc88996081"/>
      <w:bookmarkStart w:id="757" w:name="_Toc91406790"/>
      <w:bookmarkStart w:id="758" w:name="_Toc91406906"/>
      <w:bookmarkStart w:id="759" w:name="_Toc91407016"/>
      <w:bookmarkStart w:id="760" w:name="_Toc91475672"/>
      <w:bookmarkStart w:id="761" w:name="_Toc84413343"/>
      <w:bookmarkStart w:id="762" w:name="_Toc88608620"/>
      <w:bookmarkStart w:id="763" w:name="_Toc88910858"/>
      <w:bookmarkStart w:id="764" w:name="_Toc88995697"/>
      <w:bookmarkStart w:id="765" w:name="_Toc88996082"/>
      <w:bookmarkStart w:id="766" w:name="_Toc91406791"/>
      <w:bookmarkStart w:id="767" w:name="_Toc91406907"/>
      <w:bookmarkStart w:id="768" w:name="_Toc91407017"/>
      <w:bookmarkStart w:id="769" w:name="_Toc91475673"/>
      <w:bookmarkStart w:id="770" w:name="_Toc84413344"/>
      <w:bookmarkStart w:id="771" w:name="_Toc88608621"/>
      <w:bookmarkStart w:id="772" w:name="_Toc88910859"/>
      <w:bookmarkStart w:id="773" w:name="_Toc88995698"/>
      <w:bookmarkStart w:id="774" w:name="_Toc88996083"/>
      <w:bookmarkStart w:id="775" w:name="_Toc91406792"/>
      <w:bookmarkStart w:id="776" w:name="_Toc91406908"/>
      <w:bookmarkStart w:id="777" w:name="_Toc91407018"/>
      <w:bookmarkStart w:id="778" w:name="_Toc91475674"/>
      <w:bookmarkStart w:id="779" w:name="_Toc84413345"/>
      <w:bookmarkStart w:id="780" w:name="_Toc88608622"/>
      <w:bookmarkStart w:id="781" w:name="_Toc88910860"/>
      <w:bookmarkStart w:id="782" w:name="_Toc88995699"/>
      <w:bookmarkStart w:id="783" w:name="_Toc88996084"/>
      <w:bookmarkStart w:id="784" w:name="_Toc91406793"/>
      <w:bookmarkStart w:id="785" w:name="_Toc91406909"/>
      <w:bookmarkStart w:id="786" w:name="_Toc91407019"/>
      <w:bookmarkStart w:id="787" w:name="_Toc91475675"/>
      <w:bookmarkStart w:id="788" w:name="_Toc84413346"/>
      <w:bookmarkStart w:id="789" w:name="_Toc88608623"/>
      <w:bookmarkStart w:id="790" w:name="_Toc88910861"/>
      <w:bookmarkStart w:id="791" w:name="_Toc88995700"/>
      <w:bookmarkStart w:id="792" w:name="_Toc88996085"/>
      <w:bookmarkStart w:id="793" w:name="_Toc91406794"/>
      <w:bookmarkStart w:id="794" w:name="_Toc91406910"/>
      <w:bookmarkStart w:id="795" w:name="_Toc91407020"/>
      <w:bookmarkStart w:id="796" w:name="_Toc91475676"/>
      <w:bookmarkStart w:id="797" w:name="_Toc84413347"/>
      <w:bookmarkStart w:id="798" w:name="_Toc88608624"/>
      <w:bookmarkStart w:id="799" w:name="_Toc88910862"/>
      <w:bookmarkStart w:id="800" w:name="_Toc88995701"/>
      <w:bookmarkStart w:id="801" w:name="_Toc88996086"/>
      <w:bookmarkStart w:id="802" w:name="_Toc91406795"/>
      <w:bookmarkStart w:id="803" w:name="_Toc91406911"/>
      <w:bookmarkStart w:id="804" w:name="_Toc91407021"/>
      <w:bookmarkStart w:id="805" w:name="_Toc91475677"/>
      <w:bookmarkStart w:id="806" w:name="_Toc84413348"/>
      <w:bookmarkStart w:id="807" w:name="_Toc88608625"/>
      <w:bookmarkStart w:id="808" w:name="_Toc88910863"/>
      <w:bookmarkStart w:id="809" w:name="_Toc88995702"/>
      <w:bookmarkStart w:id="810" w:name="_Toc88996087"/>
      <w:bookmarkStart w:id="811" w:name="_Toc91406796"/>
      <w:bookmarkStart w:id="812" w:name="_Toc91406912"/>
      <w:bookmarkStart w:id="813" w:name="_Toc91407022"/>
      <w:bookmarkStart w:id="814" w:name="_Toc91475678"/>
      <w:bookmarkStart w:id="815" w:name="_Toc84413349"/>
      <w:bookmarkStart w:id="816" w:name="_Toc88608626"/>
      <w:bookmarkStart w:id="817" w:name="_Toc88910864"/>
      <w:bookmarkStart w:id="818" w:name="_Toc88995703"/>
      <w:bookmarkStart w:id="819" w:name="_Toc88996088"/>
      <w:bookmarkStart w:id="820" w:name="_Toc91406797"/>
      <w:bookmarkStart w:id="821" w:name="_Toc91406913"/>
      <w:bookmarkStart w:id="822" w:name="_Toc91407023"/>
      <w:bookmarkStart w:id="823" w:name="_Toc91475679"/>
      <w:bookmarkStart w:id="824" w:name="_Toc84413350"/>
      <w:bookmarkStart w:id="825" w:name="_Toc88608627"/>
      <w:bookmarkStart w:id="826" w:name="_Toc88910865"/>
      <w:bookmarkStart w:id="827" w:name="_Toc88995704"/>
      <w:bookmarkStart w:id="828" w:name="_Toc88996089"/>
      <w:bookmarkStart w:id="829" w:name="_Toc91406798"/>
      <w:bookmarkStart w:id="830" w:name="_Toc91406914"/>
      <w:bookmarkStart w:id="831" w:name="_Toc91407024"/>
      <w:bookmarkStart w:id="832" w:name="_Toc91475680"/>
      <w:bookmarkStart w:id="833" w:name="_Toc84413351"/>
      <w:bookmarkStart w:id="834" w:name="_Toc88608628"/>
      <w:bookmarkStart w:id="835" w:name="_Toc88910866"/>
      <w:bookmarkStart w:id="836" w:name="_Toc88995705"/>
      <w:bookmarkStart w:id="837" w:name="_Toc88996090"/>
      <w:bookmarkStart w:id="838" w:name="_Toc91406799"/>
      <w:bookmarkStart w:id="839" w:name="_Toc91406915"/>
      <w:bookmarkStart w:id="840" w:name="_Toc91407025"/>
      <w:bookmarkStart w:id="841" w:name="_Toc91475681"/>
      <w:bookmarkStart w:id="842" w:name="_Toc84413352"/>
      <w:bookmarkStart w:id="843" w:name="_Toc88608629"/>
      <w:bookmarkStart w:id="844" w:name="_Toc88910867"/>
      <w:bookmarkStart w:id="845" w:name="_Toc88995706"/>
      <w:bookmarkStart w:id="846" w:name="_Toc88996091"/>
      <w:bookmarkStart w:id="847" w:name="_Toc91406800"/>
      <w:bookmarkStart w:id="848" w:name="_Toc91406916"/>
      <w:bookmarkStart w:id="849" w:name="_Toc91407026"/>
      <w:bookmarkStart w:id="850" w:name="_Toc91475682"/>
      <w:bookmarkStart w:id="851" w:name="_Toc36270302"/>
      <w:bookmarkStart w:id="852" w:name="_Toc91475683"/>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r>
        <w:t>Implementation Considerations</w:t>
      </w:r>
      <w:bookmarkEnd w:id="852"/>
    </w:p>
    <w:p w:rsidR="00000000" w:rsidRDefault="008E7B25"/>
    <w:p w:rsidR="00000000" w:rsidRDefault="008E7B25">
      <w:r>
        <w:t>Not available</w:t>
      </w:r>
    </w:p>
    <w:p w:rsidR="00000000" w:rsidRDefault="008E7B25">
      <w:bookmarkStart w:id="853" w:name="_Toc79912423"/>
      <w:bookmarkStart w:id="854" w:name="_Toc79912499"/>
      <w:bookmarkStart w:id="855" w:name="_Toc79913029"/>
      <w:bookmarkStart w:id="856" w:name="_Toc80001694"/>
      <w:bookmarkStart w:id="857" w:name="_Toc80001767"/>
      <w:bookmarkStart w:id="858" w:name="_Toc80441526"/>
      <w:bookmarkStart w:id="859" w:name="_Toc81383506"/>
      <w:bookmarkStart w:id="860" w:name="_Toc81386921"/>
      <w:bookmarkStart w:id="861" w:name="_Toc82935610"/>
      <w:bookmarkStart w:id="862" w:name="_Toc84412267"/>
      <w:bookmarkStart w:id="863" w:name="_Toc84412573"/>
      <w:bookmarkStart w:id="864" w:name="_Toc84413356"/>
      <w:bookmarkStart w:id="865" w:name="_Toc88608633"/>
      <w:bookmarkStart w:id="866" w:name="_Toc88910871"/>
      <w:bookmarkStart w:id="867" w:name="_Toc88995710"/>
      <w:bookmarkStart w:id="868" w:name="_Toc88996095"/>
      <w:bookmarkStart w:id="869" w:name="_Toc91406804"/>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p>
    <w:p w:rsidR="00000000" w:rsidRDefault="008E7B25"/>
    <w:p w:rsidR="00000000" w:rsidRDefault="008E7B25">
      <w:pPr>
        <w:pStyle w:val="Heading2"/>
      </w:pPr>
      <w:bookmarkStart w:id="870" w:name="_Toc68689992"/>
      <w:bookmarkStart w:id="871" w:name="_Toc91475684"/>
      <w:r>
        <w:t>Testing</w:t>
      </w:r>
      <w:bookmarkEnd w:id="870"/>
      <w:bookmarkEnd w:id="871"/>
    </w:p>
    <w:p w:rsidR="00000000" w:rsidRDefault="008E7B25">
      <w:pPr>
        <w:pStyle w:val="Heading3"/>
      </w:pPr>
      <w:bookmarkStart w:id="872" w:name="_Toc68689993"/>
      <w:bookmarkStart w:id="873" w:name="_Toc91475685"/>
      <w:r>
        <w:t>Pass / Fail Criteria</w:t>
      </w:r>
      <w:bookmarkEnd w:id="872"/>
      <w:bookmarkEnd w:id="873"/>
    </w:p>
    <w:p w:rsidR="00000000" w:rsidRDefault="008E7B25"/>
    <w:p w:rsidR="00000000" w:rsidRDefault="008E7B25"/>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51"/>
        <w:gridCol w:w="1424"/>
        <w:gridCol w:w="1363"/>
        <w:gridCol w:w="1620"/>
        <w:gridCol w:w="1819"/>
        <w:gridCol w:w="1686"/>
      </w:tblGrid>
      <w:tr w:rsidR="00000000">
        <w:tblPrEx>
          <w:tblCellMar>
            <w:top w:w="0" w:type="dxa"/>
            <w:bottom w:w="0" w:type="dxa"/>
          </w:tblCellMar>
        </w:tblPrEx>
        <w:trPr>
          <w:tblHeader/>
        </w:trPr>
        <w:tc>
          <w:tcPr>
            <w:tcW w:w="851" w:type="dxa"/>
            <w:tcBorders>
              <w:bottom w:val="nil"/>
            </w:tcBorders>
            <w:shd w:val="pct20" w:color="auto" w:fill="FFFFFF"/>
          </w:tcPr>
          <w:p w:rsidR="00000000" w:rsidRDefault="008E7B25">
            <w:pPr>
              <w:jc w:val="center"/>
              <w:rPr>
                <w:b/>
                <w:sz w:val="16"/>
              </w:rPr>
            </w:pPr>
            <w:r>
              <w:rPr>
                <w:b/>
                <w:sz w:val="16"/>
              </w:rPr>
              <w:t>Number</w:t>
            </w:r>
          </w:p>
        </w:tc>
        <w:tc>
          <w:tcPr>
            <w:tcW w:w="1424" w:type="dxa"/>
            <w:shd w:val="pct20" w:color="auto" w:fill="FFFFFF"/>
          </w:tcPr>
          <w:p w:rsidR="00000000" w:rsidRDefault="008E7B25">
            <w:pPr>
              <w:jc w:val="center"/>
              <w:rPr>
                <w:b/>
                <w:sz w:val="16"/>
              </w:rPr>
            </w:pPr>
            <w:r>
              <w:rPr>
                <w:b/>
                <w:sz w:val="16"/>
              </w:rPr>
              <w:t xml:space="preserve">Test Criteria </w:t>
            </w:r>
          </w:p>
        </w:tc>
        <w:tc>
          <w:tcPr>
            <w:tcW w:w="1363" w:type="dxa"/>
            <w:shd w:val="pct20" w:color="auto" w:fill="FFFFFF"/>
          </w:tcPr>
          <w:p w:rsidR="00000000" w:rsidRDefault="008E7B25">
            <w:pPr>
              <w:jc w:val="center"/>
              <w:rPr>
                <w:b/>
                <w:sz w:val="16"/>
              </w:rPr>
            </w:pPr>
            <w:r>
              <w:rPr>
                <w:b/>
                <w:sz w:val="16"/>
              </w:rPr>
              <w:t>Related R</w:t>
            </w:r>
            <w:r>
              <w:rPr>
                <w:b/>
                <w:sz w:val="16"/>
              </w:rPr>
              <w:t>e</w:t>
            </w:r>
            <w:r>
              <w:rPr>
                <w:b/>
                <w:sz w:val="16"/>
              </w:rPr>
              <w:t>quirement</w:t>
            </w:r>
          </w:p>
        </w:tc>
        <w:tc>
          <w:tcPr>
            <w:tcW w:w="1620" w:type="dxa"/>
            <w:shd w:val="pct20" w:color="auto" w:fill="FFFFFF"/>
          </w:tcPr>
          <w:p w:rsidR="00000000" w:rsidRDefault="008E7B25">
            <w:pPr>
              <w:jc w:val="center"/>
              <w:rPr>
                <w:b/>
                <w:sz w:val="16"/>
              </w:rPr>
            </w:pPr>
            <w:r>
              <w:rPr>
                <w:b/>
                <w:sz w:val="16"/>
              </w:rPr>
              <w:t>Design Elemen</w:t>
            </w:r>
            <w:r>
              <w:rPr>
                <w:b/>
                <w:sz w:val="16"/>
              </w:rPr>
              <w:t>t</w:t>
            </w:r>
          </w:p>
        </w:tc>
        <w:tc>
          <w:tcPr>
            <w:tcW w:w="1819" w:type="dxa"/>
            <w:shd w:val="pct20" w:color="auto" w:fill="FFFFFF"/>
          </w:tcPr>
          <w:p w:rsidR="00000000" w:rsidRDefault="008E7B25">
            <w:pPr>
              <w:jc w:val="center"/>
              <w:rPr>
                <w:b/>
                <w:sz w:val="16"/>
              </w:rPr>
            </w:pPr>
            <w:r>
              <w:rPr>
                <w:b/>
                <w:sz w:val="16"/>
              </w:rPr>
              <w:t>Pass Criteria</w:t>
            </w:r>
          </w:p>
        </w:tc>
        <w:tc>
          <w:tcPr>
            <w:tcW w:w="1686" w:type="dxa"/>
            <w:shd w:val="pct20" w:color="auto" w:fill="FFFFFF"/>
          </w:tcPr>
          <w:p w:rsidR="00000000" w:rsidRDefault="008E7B25">
            <w:pPr>
              <w:jc w:val="center"/>
              <w:rPr>
                <w:b/>
                <w:sz w:val="16"/>
              </w:rPr>
            </w:pPr>
            <w:r>
              <w:rPr>
                <w:b/>
                <w:sz w:val="16"/>
              </w:rPr>
              <w:t>Fail Criteria</w:t>
            </w:r>
          </w:p>
        </w:tc>
      </w:tr>
      <w:tr w:rsidR="00000000">
        <w:tblPrEx>
          <w:tblCellMar>
            <w:top w:w="0" w:type="dxa"/>
            <w:bottom w:w="0" w:type="dxa"/>
          </w:tblCellMar>
        </w:tblPrEx>
        <w:tc>
          <w:tcPr>
            <w:tcW w:w="851" w:type="dxa"/>
            <w:shd w:val="pct20" w:color="auto" w:fill="FFFFFF"/>
          </w:tcPr>
          <w:p w:rsidR="00000000" w:rsidRDefault="008E7B25">
            <w:pPr>
              <w:pStyle w:val="Text"/>
              <w:jc w:val="left"/>
              <w:rPr>
                <w:i/>
                <w:color w:val="808080"/>
                <w:sz w:val="18"/>
              </w:rPr>
            </w:pPr>
            <w:r>
              <w:rPr>
                <w:b/>
                <w:i/>
                <w:color w:val="808080"/>
                <w:sz w:val="16"/>
              </w:rPr>
              <w:t>1</w:t>
            </w:r>
          </w:p>
        </w:tc>
        <w:tc>
          <w:tcPr>
            <w:tcW w:w="1424" w:type="dxa"/>
          </w:tcPr>
          <w:p w:rsidR="00000000" w:rsidRDefault="008E7B25">
            <w:pPr>
              <w:pStyle w:val="Text"/>
              <w:rPr>
                <w:i/>
                <w:color w:val="808080"/>
                <w:sz w:val="16"/>
              </w:rPr>
            </w:pPr>
          </w:p>
        </w:tc>
        <w:tc>
          <w:tcPr>
            <w:tcW w:w="1363" w:type="dxa"/>
          </w:tcPr>
          <w:p w:rsidR="00000000" w:rsidRDefault="008E7B25">
            <w:pPr>
              <w:pStyle w:val="Text"/>
              <w:rPr>
                <w:i/>
                <w:color w:val="808080"/>
                <w:sz w:val="16"/>
              </w:rPr>
            </w:pPr>
          </w:p>
        </w:tc>
        <w:tc>
          <w:tcPr>
            <w:tcW w:w="1620" w:type="dxa"/>
          </w:tcPr>
          <w:p w:rsidR="00000000" w:rsidRDefault="008E7B25">
            <w:pPr>
              <w:pStyle w:val="Text"/>
              <w:jc w:val="left"/>
              <w:rPr>
                <w:sz w:val="18"/>
              </w:rPr>
            </w:pPr>
          </w:p>
        </w:tc>
        <w:tc>
          <w:tcPr>
            <w:tcW w:w="1819" w:type="dxa"/>
          </w:tcPr>
          <w:p w:rsidR="00000000" w:rsidRDefault="008E7B25">
            <w:pPr>
              <w:pStyle w:val="Text"/>
              <w:rPr>
                <w:i/>
                <w:color w:val="808080"/>
                <w:sz w:val="16"/>
              </w:rPr>
            </w:pPr>
          </w:p>
        </w:tc>
        <w:tc>
          <w:tcPr>
            <w:tcW w:w="1686" w:type="dxa"/>
          </w:tcPr>
          <w:p w:rsidR="00000000" w:rsidRDefault="008E7B25">
            <w:pPr>
              <w:pStyle w:val="Text"/>
              <w:jc w:val="left"/>
              <w:rPr>
                <w:i/>
                <w:color w:val="808080"/>
                <w:sz w:val="16"/>
              </w:rPr>
            </w:pPr>
          </w:p>
        </w:tc>
      </w:tr>
      <w:tr w:rsidR="00000000">
        <w:tblPrEx>
          <w:tblCellMar>
            <w:top w:w="0" w:type="dxa"/>
            <w:bottom w:w="0" w:type="dxa"/>
          </w:tblCellMar>
        </w:tblPrEx>
        <w:tc>
          <w:tcPr>
            <w:tcW w:w="851" w:type="dxa"/>
            <w:shd w:val="pct20" w:color="auto" w:fill="FFFFFF"/>
          </w:tcPr>
          <w:p w:rsidR="00000000" w:rsidRDefault="008E7B25">
            <w:pPr>
              <w:pStyle w:val="Text"/>
              <w:jc w:val="left"/>
              <w:rPr>
                <w:b/>
                <w:i/>
                <w:color w:val="808080"/>
                <w:sz w:val="16"/>
              </w:rPr>
            </w:pPr>
            <w:r>
              <w:rPr>
                <w:b/>
                <w:i/>
                <w:color w:val="808080"/>
                <w:sz w:val="16"/>
              </w:rPr>
              <w:t>2</w:t>
            </w:r>
          </w:p>
        </w:tc>
        <w:tc>
          <w:tcPr>
            <w:tcW w:w="1424" w:type="dxa"/>
          </w:tcPr>
          <w:p w:rsidR="00000000" w:rsidRDefault="008E7B25">
            <w:pPr>
              <w:pStyle w:val="Text"/>
              <w:rPr>
                <w:sz w:val="18"/>
              </w:rPr>
            </w:pPr>
          </w:p>
        </w:tc>
        <w:tc>
          <w:tcPr>
            <w:tcW w:w="1363" w:type="dxa"/>
          </w:tcPr>
          <w:p w:rsidR="00000000" w:rsidRDefault="008E7B25">
            <w:pPr>
              <w:pStyle w:val="Text"/>
              <w:rPr>
                <w:sz w:val="18"/>
              </w:rPr>
            </w:pPr>
          </w:p>
        </w:tc>
        <w:tc>
          <w:tcPr>
            <w:tcW w:w="1620" w:type="dxa"/>
          </w:tcPr>
          <w:p w:rsidR="00000000" w:rsidRDefault="008E7B25">
            <w:pPr>
              <w:pStyle w:val="Text"/>
              <w:rPr>
                <w:sz w:val="18"/>
              </w:rPr>
            </w:pPr>
          </w:p>
        </w:tc>
        <w:tc>
          <w:tcPr>
            <w:tcW w:w="1819" w:type="dxa"/>
          </w:tcPr>
          <w:p w:rsidR="00000000" w:rsidRDefault="008E7B25">
            <w:pPr>
              <w:pStyle w:val="Text"/>
              <w:ind w:right="194"/>
              <w:jc w:val="left"/>
              <w:rPr>
                <w:sz w:val="20"/>
              </w:rPr>
            </w:pPr>
          </w:p>
        </w:tc>
        <w:tc>
          <w:tcPr>
            <w:tcW w:w="1686" w:type="dxa"/>
          </w:tcPr>
          <w:p w:rsidR="00000000" w:rsidRDefault="008E7B25">
            <w:pPr>
              <w:pStyle w:val="Text"/>
              <w:rPr>
                <w:sz w:val="20"/>
              </w:rPr>
            </w:pPr>
          </w:p>
        </w:tc>
      </w:tr>
      <w:tr w:rsidR="00000000">
        <w:tblPrEx>
          <w:tblCellMar>
            <w:top w:w="0" w:type="dxa"/>
            <w:bottom w:w="0" w:type="dxa"/>
          </w:tblCellMar>
        </w:tblPrEx>
        <w:tc>
          <w:tcPr>
            <w:tcW w:w="851" w:type="dxa"/>
            <w:shd w:val="pct20" w:color="auto" w:fill="FFFFFF"/>
          </w:tcPr>
          <w:p w:rsidR="00000000" w:rsidRDefault="008E7B25">
            <w:pPr>
              <w:pStyle w:val="Text"/>
              <w:jc w:val="left"/>
              <w:rPr>
                <w:b/>
                <w:i/>
                <w:color w:val="808080"/>
                <w:sz w:val="16"/>
              </w:rPr>
            </w:pPr>
            <w:r>
              <w:rPr>
                <w:b/>
                <w:i/>
                <w:color w:val="808080"/>
                <w:sz w:val="16"/>
              </w:rPr>
              <w:t>3</w:t>
            </w:r>
          </w:p>
        </w:tc>
        <w:tc>
          <w:tcPr>
            <w:tcW w:w="1424" w:type="dxa"/>
          </w:tcPr>
          <w:p w:rsidR="00000000" w:rsidRDefault="008E7B25">
            <w:pPr>
              <w:pStyle w:val="Text"/>
              <w:rPr>
                <w:sz w:val="18"/>
              </w:rPr>
            </w:pPr>
          </w:p>
        </w:tc>
        <w:tc>
          <w:tcPr>
            <w:tcW w:w="1363" w:type="dxa"/>
          </w:tcPr>
          <w:p w:rsidR="00000000" w:rsidRDefault="008E7B25">
            <w:pPr>
              <w:pStyle w:val="Text"/>
              <w:rPr>
                <w:sz w:val="18"/>
              </w:rPr>
            </w:pPr>
          </w:p>
        </w:tc>
        <w:tc>
          <w:tcPr>
            <w:tcW w:w="1620" w:type="dxa"/>
          </w:tcPr>
          <w:p w:rsidR="00000000" w:rsidRDefault="008E7B25">
            <w:pPr>
              <w:pStyle w:val="Text"/>
              <w:rPr>
                <w:sz w:val="18"/>
              </w:rPr>
            </w:pPr>
          </w:p>
        </w:tc>
        <w:tc>
          <w:tcPr>
            <w:tcW w:w="1819" w:type="dxa"/>
          </w:tcPr>
          <w:p w:rsidR="00000000" w:rsidRDefault="008E7B25">
            <w:pPr>
              <w:pStyle w:val="Text"/>
              <w:ind w:right="194"/>
              <w:jc w:val="left"/>
              <w:rPr>
                <w:sz w:val="18"/>
              </w:rPr>
            </w:pPr>
          </w:p>
        </w:tc>
        <w:tc>
          <w:tcPr>
            <w:tcW w:w="1686" w:type="dxa"/>
          </w:tcPr>
          <w:p w:rsidR="00000000" w:rsidRDefault="008E7B25">
            <w:pPr>
              <w:pStyle w:val="Text"/>
              <w:rPr>
                <w:sz w:val="18"/>
              </w:rPr>
            </w:pPr>
          </w:p>
        </w:tc>
      </w:tr>
    </w:tbl>
    <w:p w:rsidR="00000000" w:rsidRDefault="008E7B25">
      <w:pPr>
        <w:pStyle w:val="Heading2"/>
        <w:numPr>
          <w:ilvl w:val="0"/>
          <w:numId w:val="0"/>
        </w:numPr>
      </w:pPr>
    </w:p>
    <w:p w:rsidR="00000000" w:rsidRDefault="008E7B25"/>
    <w:p w:rsidR="00000000" w:rsidRDefault="008E7B25">
      <w:pPr>
        <w:pStyle w:val="Heading3"/>
      </w:pPr>
      <w:bookmarkStart w:id="874" w:name="_Toc91475686"/>
      <w:r>
        <w:t>Test Data</w:t>
      </w:r>
      <w:bookmarkEnd w:id="874"/>
    </w:p>
    <w:p w:rsidR="00000000" w:rsidRDefault="008E7B25">
      <w:pPr>
        <w:pStyle w:val="ModelText"/>
        <w:spacing w:line="240" w:lineRule="atLeast"/>
        <w:rPr>
          <w:lang w:val="en-GB"/>
        </w:rPr>
      </w:pP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308"/>
        <w:gridCol w:w="4507"/>
      </w:tblGrid>
      <w:tr w:rsidR="00000000">
        <w:tblPrEx>
          <w:tblCellMar>
            <w:top w:w="0" w:type="dxa"/>
            <w:bottom w:w="0" w:type="dxa"/>
          </w:tblCellMar>
        </w:tblPrEx>
        <w:tc>
          <w:tcPr>
            <w:tcW w:w="4308" w:type="dxa"/>
            <w:shd w:val="clear" w:color="auto" w:fill="C0C0C0"/>
          </w:tcPr>
          <w:p w:rsidR="00000000" w:rsidRDefault="008E7B25">
            <w:pPr>
              <w:jc w:val="center"/>
              <w:rPr>
                <w:b/>
                <w:sz w:val="16"/>
              </w:rPr>
            </w:pPr>
            <w:r>
              <w:rPr>
                <w:b/>
                <w:sz w:val="16"/>
              </w:rPr>
              <w:t>Attribute</w:t>
            </w:r>
          </w:p>
        </w:tc>
        <w:tc>
          <w:tcPr>
            <w:tcW w:w="4507" w:type="dxa"/>
            <w:shd w:val="clear" w:color="auto" w:fill="C0C0C0"/>
          </w:tcPr>
          <w:p w:rsidR="00000000" w:rsidRDefault="008E7B25">
            <w:pPr>
              <w:jc w:val="center"/>
              <w:rPr>
                <w:b/>
                <w:sz w:val="16"/>
              </w:rPr>
            </w:pPr>
            <w:r>
              <w:rPr>
                <w:b/>
                <w:sz w:val="16"/>
              </w:rPr>
              <w:t>Value</w:t>
            </w:r>
          </w:p>
        </w:tc>
      </w:tr>
      <w:tr w:rsidR="00000000">
        <w:tblPrEx>
          <w:tblCellMar>
            <w:top w:w="0" w:type="dxa"/>
            <w:bottom w:w="0" w:type="dxa"/>
          </w:tblCellMar>
        </w:tblPrEx>
        <w:tc>
          <w:tcPr>
            <w:tcW w:w="4308" w:type="dxa"/>
          </w:tcPr>
          <w:p w:rsidR="00000000" w:rsidRDefault="008E7B25">
            <w:pPr>
              <w:pStyle w:val="ModelText"/>
              <w:spacing w:line="240" w:lineRule="atLeast"/>
              <w:rPr>
                <w:lang w:val="en-GB"/>
              </w:rPr>
            </w:pPr>
          </w:p>
        </w:tc>
        <w:tc>
          <w:tcPr>
            <w:tcW w:w="4507" w:type="dxa"/>
          </w:tcPr>
          <w:p w:rsidR="00000000" w:rsidRDefault="008E7B25">
            <w:pPr>
              <w:pStyle w:val="ModelText"/>
              <w:spacing w:line="240" w:lineRule="atLeast"/>
              <w:rPr>
                <w:i/>
                <w:color w:val="808080"/>
                <w:sz w:val="16"/>
                <w:lang w:val="en-GB"/>
              </w:rPr>
            </w:pPr>
          </w:p>
        </w:tc>
      </w:tr>
      <w:tr w:rsidR="00000000">
        <w:tblPrEx>
          <w:tblCellMar>
            <w:top w:w="0" w:type="dxa"/>
            <w:bottom w:w="0" w:type="dxa"/>
          </w:tblCellMar>
        </w:tblPrEx>
        <w:tc>
          <w:tcPr>
            <w:tcW w:w="4308" w:type="dxa"/>
          </w:tcPr>
          <w:p w:rsidR="00000000" w:rsidRDefault="008E7B25">
            <w:pPr>
              <w:pStyle w:val="ModelText"/>
              <w:spacing w:line="240" w:lineRule="atLeast"/>
              <w:rPr>
                <w:lang w:val="en-GB"/>
              </w:rPr>
            </w:pPr>
          </w:p>
        </w:tc>
        <w:tc>
          <w:tcPr>
            <w:tcW w:w="4507" w:type="dxa"/>
          </w:tcPr>
          <w:p w:rsidR="00000000" w:rsidRDefault="008E7B25">
            <w:pPr>
              <w:pStyle w:val="ModelText"/>
              <w:spacing w:line="240" w:lineRule="atLeast"/>
              <w:rPr>
                <w:lang w:val="en-GB"/>
              </w:rPr>
            </w:pPr>
          </w:p>
        </w:tc>
      </w:tr>
      <w:tr w:rsidR="00000000">
        <w:tblPrEx>
          <w:tblCellMar>
            <w:top w:w="0" w:type="dxa"/>
            <w:bottom w:w="0" w:type="dxa"/>
          </w:tblCellMar>
        </w:tblPrEx>
        <w:tc>
          <w:tcPr>
            <w:tcW w:w="4308" w:type="dxa"/>
          </w:tcPr>
          <w:p w:rsidR="00000000" w:rsidRDefault="008E7B25">
            <w:pPr>
              <w:pStyle w:val="ModelText"/>
              <w:spacing w:line="240" w:lineRule="atLeast"/>
              <w:rPr>
                <w:lang w:val="en-GB"/>
              </w:rPr>
            </w:pPr>
          </w:p>
        </w:tc>
        <w:tc>
          <w:tcPr>
            <w:tcW w:w="4507" w:type="dxa"/>
          </w:tcPr>
          <w:p w:rsidR="00000000" w:rsidRDefault="008E7B25">
            <w:pPr>
              <w:pStyle w:val="ModelText"/>
              <w:spacing w:line="240" w:lineRule="atLeast"/>
              <w:rPr>
                <w:lang w:val="en-GB"/>
              </w:rPr>
            </w:pPr>
          </w:p>
        </w:tc>
      </w:tr>
      <w:tr w:rsidR="00000000">
        <w:tblPrEx>
          <w:tblCellMar>
            <w:top w:w="0" w:type="dxa"/>
            <w:bottom w:w="0" w:type="dxa"/>
          </w:tblCellMar>
        </w:tblPrEx>
        <w:tc>
          <w:tcPr>
            <w:tcW w:w="4308" w:type="dxa"/>
          </w:tcPr>
          <w:p w:rsidR="00000000" w:rsidRDefault="008E7B25">
            <w:pPr>
              <w:pStyle w:val="ModelText"/>
              <w:spacing w:line="240" w:lineRule="atLeast"/>
              <w:rPr>
                <w:lang w:val="en-GB"/>
              </w:rPr>
            </w:pPr>
          </w:p>
        </w:tc>
        <w:tc>
          <w:tcPr>
            <w:tcW w:w="4507" w:type="dxa"/>
          </w:tcPr>
          <w:p w:rsidR="00000000" w:rsidRDefault="008E7B25">
            <w:pPr>
              <w:pStyle w:val="ModelText"/>
              <w:spacing w:line="240" w:lineRule="atLeast"/>
              <w:rPr>
                <w:lang w:val="en-GB"/>
              </w:rPr>
            </w:pPr>
          </w:p>
        </w:tc>
      </w:tr>
      <w:tr w:rsidR="00000000">
        <w:tblPrEx>
          <w:tblCellMar>
            <w:top w:w="0" w:type="dxa"/>
            <w:bottom w:w="0" w:type="dxa"/>
          </w:tblCellMar>
        </w:tblPrEx>
        <w:tc>
          <w:tcPr>
            <w:tcW w:w="4308" w:type="dxa"/>
          </w:tcPr>
          <w:p w:rsidR="00000000" w:rsidRDefault="008E7B25">
            <w:pPr>
              <w:pStyle w:val="ModelText"/>
              <w:spacing w:line="240" w:lineRule="atLeast"/>
              <w:rPr>
                <w:lang w:val="en-GB"/>
              </w:rPr>
            </w:pPr>
          </w:p>
        </w:tc>
        <w:tc>
          <w:tcPr>
            <w:tcW w:w="4507" w:type="dxa"/>
          </w:tcPr>
          <w:p w:rsidR="00000000" w:rsidRDefault="008E7B25">
            <w:pPr>
              <w:pStyle w:val="ModelText"/>
              <w:spacing w:line="240" w:lineRule="atLeast"/>
              <w:rPr>
                <w:lang w:val="en-GB"/>
              </w:rPr>
            </w:pPr>
          </w:p>
        </w:tc>
      </w:tr>
    </w:tbl>
    <w:p w:rsidR="00000000" w:rsidRDefault="008E7B25">
      <w:r>
        <w:br w:type="page"/>
      </w:r>
      <w:bookmarkEnd w:id="851"/>
    </w:p>
    <w:p w:rsidR="00000000" w:rsidRDefault="008E7B25">
      <w:pPr>
        <w:pStyle w:val="Heading2"/>
      </w:pPr>
      <w:bookmarkStart w:id="875" w:name="_Toc36270303"/>
      <w:bookmarkStart w:id="876" w:name="_Toc91475687"/>
      <w:r>
        <w:t>Appendices</w:t>
      </w:r>
      <w:bookmarkEnd w:id="875"/>
      <w:bookmarkEnd w:id="876"/>
    </w:p>
    <w:p w:rsidR="00000000" w:rsidRDefault="008E7B25"/>
    <w:p w:rsidR="00000000" w:rsidRDefault="008E7B25">
      <w:pPr>
        <w:pStyle w:val="Heading2"/>
      </w:pPr>
      <w:bookmarkStart w:id="877" w:name="_Toc91475688"/>
      <w:r>
        <w:t>Summary of Changes</w:t>
      </w:r>
      <w:bookmarkEnd w:id="877"/>
    </w:p>
    <w:p w:rsidR="00000000" w:rsidRDefault="008E7B25"/>
    <w:p w:rsidR="00000000" w:rsidRDefault="008E7B25">
      <w:r>
        <w:rPr>
          <w:i/>
          <w:color w:val="808080"/>
          <w:sz w:val="16"/>
        </w:rPr>
        <w:t>(Details changes to BMS for each version by BMS Section)</w:t>
      </w:r>
    </w:p>
    <w:p w:rsidR="00000000" w:rsidRDefault="008E7B2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248"/>
        <w:gridCol w:w="1423"/>
        <w:gridCol w:w="2342"/>
      </w:tblGrid>
      <w:tr w:rsidR="00000000">
        <w:tblPrEx>
          <w:tblCellMar>
            <w:top w:w="0" w:type="dxa"/>
            <w:bottom w:w="0" w:type="dxa"/>
          </w:tblCellMar>
        </w:tblPrEx>
        <w:trPr>
          <w:cantSplit/>
          <w:trHeight w:val="307"/>
        </w:trPr>
        <w:tc>
          <w:tcPr>
            <w:tcW w:w="5248" w:type="dxa"/>
            <w:shd w:val="pct20" w:color="auto" w:fill="FFFFFF"/>
          </w:tcPr>
          <w:p w:rsidR="00000000" w:rsidRDefault="008E7B25">
            <w:pPr>
              <w:rPr>
                <w:b/>
                <w:sz w:val="16"/>
              </w:rPr>
            </w:pPr>
            <w:r>
              <w:rPr>
                <w:b/>
                <w:sz w:val="16"/>
              </w:rPr>
              <w:t>Change</w:t>
            </w:r>
          </w:p>
        </w:tc>
        <w:tc>
          <w:tcPr>
            <w:tcW w:w="1423" w:type="dxa"/>
            <w:shd w:val="pct20" w:color="auto" w:fill="FFFFFF"/>
          </w:tcPr>
          <w:p w:rsidR="00000000" w:rsidRDefault="008E7B25">
            <w:pPr>
              <w:jc w:val="center"/>
              <w:rPr>
                <w:b/>
                <w:sz w:val="16"/>
              </w:rPr>
            </w:pPr>
            <w:r>
              <w:rPr>
                <w:b/>
                <w:sz w:val="16"/>
              </w:rPr>
              <w:t>BMS Ve</w:t>
            </w:r>
            <w:r>
              <w:rPr>
                <w:b/>
                <w:sz w:val="16"/>
              </w:rPr>
              <w:t>r</w:t>
            </w:r>
            <w:r>
              <w:rPr>
                <w:b/>
                <w:sz w:val="16"/>
              </w:rPr>
              <w:t>sion</w:t>
            </w:r>
          </w:p>
        </w:tc>
        <w:tc>
          <w:tcPr>
            <w:tcW w:w="2342" w:type="dxa"/>
            <w:shd w:val="pct20" w:color="auto" w:fill="FFFFFF"/>
          </w:tcPr>
          <w:p w:rsidR="00000000" w:rsidRDefault="008E7B25">
            <w:pPr>
              <w:jc w:val="center"/>
              <w:rPr>
                <w:b/>
                <w:sz w:val="16"/>
              </w:rPr>
            </w:pPr>
            <w:r>
              <w:rPr>
                <w:b/>
                <w:sz w:val="16"/>
              </w:rPr>
              <w:t>Associated CR Number</w:t>
            </w:r>
          </w:p>
        </w:tc>
      </w:tr>
      <w:tr w:rsidR="00000000">
        <w:tblPrEx>
          <w:tblCellMar>
            <w:top w:w="0" w:type="dxa"/>
            <w:bottom w:w="0" w:type="dxa"/>
          </w:tblCellMar>
        </w:tblPrEx>
        <w:trPr>
          <w:cantSplit/>
        </w:trPr>
        <w:tc>
          <w:tcPr>
            <w:tcW w:w="5248" w:type="dxa"/>
          </w:tcPr>
          <w:p w:rsidR="00000000" w:rsidRDefault="008E7B25">
            <w:pPr>
              <w:ind w:left="718"/>
            </w:pPr>
          </w:p>
        </w:tc>
        <w:tc>
          <w:tcPr>
            <w:tcW w:w="1423" w:type="dxa"/>
          </w:tcPr>
          <w:p w:rsidR="00000000" w:rsidRDefault="008E7B25"/>
        </w:tc>
        <w:tc>
          <w:tcPr>
            <w:tcW w:w="2342" w:type="dxa"/>
          </w:tcPr>
          <w:p w:rsidR="00000000" w:rsidRDefault="008E7B25"/>
        </w:tc>
      </w:tr>
    </w:tbl>
    <w:p w:rsidR="00000000" w:rsidRDefault="008E7B25"/>
    <w:p w:rsidR="00000000" w:rsidRDefault="008E7B25"/>
    <w:p w:rsidR="00000000" w:rsidRDefault="008E7B25">
      <w:r>
        <w:br w:type="page"/>
      </w:r>
    </w:p>
    <w:p w:rsidR="00000000" w:rsidRDefault="008E7B25">
      <w:pPr>
        <w:pStyle w:val="Heading1"/>
      </w:pPr>
      <w:bookmarkStart w:id="878" w:name="_Toc91475689"/>
      <w:r>
        <w:t>XML Technical S</w:t>
      </w:r>
      <w:r>
        <w:t>olution ITRG Packet</w:t>
      </w:r>
      <w:bookmarkEnd w:id="878"/>
      <w:r>
        <w:t xml:space="preserve"> </w:t>
      </w:r>
    </w:p>
    <w:p w:rsidR="00000000" w:rsidRDefault="008E7B25"/>
    <w:p w:rsidR="00000000" w:rsidRDefault="008E7B25">
      <w:r>
        <w:t>The Technical Representation of the Business process is documented in a Technical So-lution ITRG Packet containing all supplemental XML artefacts and is used by the Inform</w:t>
      </w:r>
      <w:r>
        <w:t>a</w:t>
      </w:r>
      <w:r>
        <w:t xml:space="preserve">tion Requirements Group (ITRG) to evaluate the solution. Upon </w:t>
      </w:r>
      <w:r>
        <w:t xml:space="preserve">approval from the Infor-mation Technical Requirements Group (ITRG), the Technical Solution ITRG Packet is updated to the Technical Solution Implementers Packet and published with the Business </w:t>
      </w:r>
    </w:p>
    <w:p w:rsidR="00000000" w:rsidRDefault="008E7B25"/>
    <w:p w:rsidR="00000000" w:rsidRDefault="008E7B25">
      <w:r>
        <w:t xml:space="preserve">Message Standard at: </w:t>
      </w:r>
    </w:p>
    <w:p w:rsidR="00000000" w:rsidRDefault="008E7B25">
      <w:hyperlink r:id="rId19" w:history="1">
        <w:r>
          <w:rPr>
            <w:rStyle w:val="Hyperlink"/>
          </w:rPr>
          <w:t>http://www.ean-ucc.org/global_smp/ean.ucc_standards.htm.</w:t>
        </w:r>
      </w:hyperlink>
    </w:p>
    <w:p w:rsidR="00000000" w:rsidRDefault="008E7B25"/>
    <w:p w:rsidR="00000000" w:rsidRDefault="008E7B25">
      <w:r>
        <w:t>Technical Solution ITRG Packet Content:</w:t>
      </w:r>
    </w:p>
    <w:p w:rsidR="00000000" w:rsidRDefault="008E7B25" w:rsidP="008E7B25">
      <w:pPr>
        <w:numPr>
          <w:ilvl w:val="0"/>
          <w:numId w:val="22"/>
        </w:numPr>
      </w:pPr>
      <w:r>
        <w:t>Business Message Standard  (BMS)</w:t>
      </w:r>
    </w:p>
    <w:p w:rsidR="00000000" w:rsidRDefault="008E7B25" w:rsidP="008E7B25">
      <w:pPr>
        <w:numPr>
          <w:ilvl w:val="0"/>
          <w:numId w:val="22"/>
        </w:numPr>
      </w:pPr>
      <w:r>
        <w:t>ITRG Review Packet</w:t>
      </w:r>
    </w:p>
    <w:p w:rsidR="00000000" w:rsidRDefault="008E7B25" w:rsidP="008E7B25">
      <w:pPr>
        <w:numPr>
          <w:ilvl w:val="1"/>
          <w:numId w:val="22"/>
        </w:numPr>
      </w:pPr>
      <w:r>
        <w:t>Style Sheet: This HTML has been created using a Style Sheet that is a vi</w:t>
      </w:r>
      <w:r>
        <w:t xml:space="preserve">sual representation of the data.  It is not an actual Style Sheet, but an ex-ample of what a Style Sheet may look like. </w:t>
      </w:r>
    </w:p>
    <w:p w:rsidR="00000000" w:rsidRDefault="008E7B25" w:rsidP="008E7B25">
      <w:pPr>
        <w:numPr>
          <w:ilvl w:val="1"/>
          <w:numId w:val="22"/>
        </w:numPr>
      </w:pPr>
      <w:r>
        <w:t>Instance File: The Instance File is an example of what the schema may look like when it includes live data.  This can be used as compar</w:t>
      </w:r>
      <w:r>
        <w:t>ison to a completed schema and can serve as a point of reference for deve</w:t>
      </w:r>
      <w:r>
        <w:t>l</w:t>
      </w:r>
      <w:r>
        <w:t>opment.</w:t>
      </w:r>
    </w:p>
    <w:p w:rsidR="00000000" w:rsidRDefault="008E7B25" w:rsidP="008E7B25">
      <w:pPr>
        <w:numPr>
          <w:ilvl w:val="1"/>
          <w:numId w:val="22"/>
        </w:numPr>
      </w:pPr>
      <w:r>
        <w:t>Technical Level GDD Report</w:t>
      </w:r>
    </w:p>
    <w:p w:rsidR="00000000" w:rsidRDefault="008E7B25"/>
    <w:p w:rsidR="00000000" w:rsidRDefault="008E7B25">
      <w:r>
        <w:t>Technical Solution Implementers Packet Content:</w:t>
      </w:r>
    </w:p>
    <w:p w:rsidR="00000000" w:rsidRDefault="008E7B25">
      <w:r>
        <w:t xml:space="preserve">Contains all the message specific.XSD files required to implement  </w:t>
      </w:r>
    </w:p>
    <w:p w:rsidR="00000000" w:rsidRDefault="008E7B25">
      <w:r>
        <w:t>Example:</w:t>
      </w:r>
    </w:p>
    <w:p w:rsidR="00000000" w:rsidRDefault="008E7B25" w:rsidP="008E7B25">
      <w:pPr>
        <w:numPr>
          <w:ilvl w:val="0"/>
          <w:numId w:val="23"/>
        </w:numPr>
      </w:pPr>
      <w:r>
        <w:t>AS2Envelope</w:t>
      </w:r>
    </w:p>
    <w:p w:rsidR="00000000" w:rsidRDefault="008E7B25" w:rsidP="008E7B25">
      <w:pPr>
        <w:numPr>
          <w:ilvl w:val="0"/>
          <w:numId w:val="23"/>
        </w:numPr>
      </w:pPr>
      <w:r>
        <w:t>Command.x</w:t>
      </w:r>
      <w:r>
        <w:t>sd</w:t>
      </w:r>
    </w:p>
    <w:p w:rsidR="00000000" w:rsidRDefault="008E7B25" w:rsidP="008E7B25">
      <w:pPr>
        <w:numPr>
          <w:ilvl w:val="0"/>
          <w:numId w:val="23"/>
        </w:numPr>
      </w:pPr>
      <w:r>
        <w:t>DocumentCommand.xsd</w:t>
      </w:r>
    </w:p>
    <w:p w:rsidR="00000000" w:rsidRDefault="008E7B25" w:rsidP="008E7B25">
      <w:pPr>
        <w:numPr>
          <w:ilvl w:val="0"/>
          <w:numId w:val="23"/>
        </w:numPr>
      </w:pPr>
      <w:r>
        <w:t>Proxy.xsd</w:t>
      </w:r>
    </w:p>
    <w:p w:rsidR="00000000" w:rsidRDefault="008E7B25" w:rsidP="008E7B25">
      <w:pPr>
        <w:numPr>
          <w:ilvl w:val="0"/>
          <w:numId w:val="23"/>
        </w:numPr>
      </w:pPr>
      <w:r>
        <w:t>ComponentLibrary.xsd</w:t>
      </w:r>
    </w:p>
    <w:p w:rsidR="00000000" w:rsidRDefault="008E7B25"/>
    <w:p w:rsidR="00000000" w:rsidRDefault="008E7B25">
      <w:r>
        <w:t>Both the Business Message Standard and the Implementers Packet are available during the ITRG Review Period in the working documents section of the ITRG eRoom:</w:t>
      </w:r>
    </w:p>
    <w:p w:rsidR="00000000" w:rsidRDefault="008E7B25"/>
    <w:p w:rsidR="00000000" w:rsidRDefault="008E7B25">
      <w:hyperlink r:id="rId20" w:history="1">
        <w:r>
          <w:rPr>
            <w:rStyle w:val="Hyperlink"/>
          </w:rPr>
          <w:t>http://eroom.uc-council.org/eRoom/facility/InformationTechnicalAssessmentGroupITAG/0_14f7</w:t>
        </w:r>
      </w:hyperlink>
    </w:p>
    <w:p w:rsidR="00000000" w:rsidRDefault="008E7B25"/>
    <w:p w:rsidR="00000000" w:rsidRDefault="008E7B25">
      <w:r>
        <w:t>All documents for review will be in this folder listed by name of the Change Request and Change Req</w:t>
      </w:r>
      <w:r>
        <w:t>uest Number. The Business Message Standard is not open for review, but offered as the basis for determining the suitability of the technical solutions.</w:t>
      </w:r>
    </w:p>
    <w:p w:rsidR="00000000" w:rsidRDefault="008E7B25"/>
    <w:p w:rsidR="00000000" w:rsidRDefault="008E7B25">
      <w:r>
        <w:t>This eRoom may be accessed by using the following User Name and Password:</w:t>
      </w:r>
    </w:p>
    <w:p w:rsidR="00000000" w:rsidRDefault="008E7B25"/>
    <w:p w:rsidR="00000000" w:rsidRDefault="008E7B25">
      <w:r>
        <w:t>User Name:  guest</w:t>
      </w:r>
    </w:p>
    <w:p w:rsidR="008E7B25" w:rsidRDefault="008E7B25">
      <w:r>
        <w:t xml:space="preserve">Password: </w:t>
      </w:r>
      <w:r>
        <w:t xml:space="preserve">   guest</w:t>
      </w:r>
      <w:bookmarkStart w:id="879" w:name="_Toc58983627"/>
      <w:bookmarkStart w:id="880" w:name="_Toc68689819"/>
      <w:bookmarkStart w:id="881" w:name="_Toc68689916"/>
      <w:bookmarkStart w:id="882" w:name="_Toc68689996"/>
      <w:bookmarkStart w:id="883" w:name="_Toc78285935"/>
      <w:bookmarkStart w:id="884" w:name="_Toc49653913"/>
      <w:bookmarkStart w:id="885" w:name="_Toc49654035"/>
      <w:bookmarkStart w:id="886" w:name="_Toc49653914"/>
      <w:bookmarkStart w:id="887" w:name="_Toc49654036"/>
      <w:bookmarkStart w:id="888" w:name="_Toc49653916"/>
      <w:bookmarkStart w:id="889" w:name="_Toc49654038"/>
      <w:bookmarkStart w:id="890" w:name="_Toc49653917"/>
      <w:bookmarkStart w:id="891" w:name="_Toc49654039"/>
      <w:bookmarkStart w:id="892" w:name="_Toc49653919"/>
      <w:bookmarkStart w:id="893" w:name="_Toc49654041"/>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p>
    <w:sectPr w:rsidR="008E7B25">
      <w:pgSz w:w="11907" w:h="16840" w:code="9"/>
      <w:pgMar w:top="2131" w:right="1411" w:bottom="1310" w:left="1699" w:header="850" w:footer="230" w:gutter="0"/>
      <w:paperSrc w:first="7" w:other="7"/>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E7B25" w:rsidRDefault="008E7B25">
      <w:pPr>
        <w:spacing w:line="240" w:lineRule="auto"/>
      </w:pPr>
      <w:r>
        <w:separator/>
      </w:r>
    </w:p>
  </w:endnote>
  <w:endnote w:type="continuationSeparator" w:id="0">
    <w:p w:rsidR="008E7B25" w:rsidRDefault="008E7B25">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8E7B25">
    <w:pPr>
      <w:pStyle w:val="Footer"/>
      <w:pBdr>
        <w:top w:val="none" w:sz="0" w:space="0" w:color="auto"/>
      </w:pBdr>
      <w:tabs>
        <w:tab w:val="clear" w:pos="4819"/>
      </w:tabs>
      <w:jc w:val="center"/>
      <w:rPr>
        <w:sz w:val="16"/>
      </w:rPr>
    </w:pPr>
    <w:r>
      <w:rPr>
        <w:sz w:val="16"/>
      </w:rPr>
      <w:t>COPYRIGHT 2004-2005, EAN INTERNATIONAL ® and UNIFORM CODE COUNCIL, INC.</w:t>
    </w:r>
    <w:r>
      <w:rPr>
        <w:sz w:val="16"/>
      </w:rPr>
      <w:sym w:font="Symbol" w:char="F0D4"/>
    </w:r>
  </w:p>
  <w:p w:rsidR="00000000" w:rsidRDefault="008E7B25">
    <w:pPr>
      <w:pStyle w:val="Footer"/>
      <w:pBdr>
        <w:top w:val="none" w:sz="0" w:space="0" w:color="auto"/>
      </w:pBdr>
      <w:tabs>
        <w:tab w:val="clear" w:pos="4819"/>
      </w:tabs>
      <w:jc w:val="center"/>
    </w:pPr>
    <w:r>
      <w:rPr>
        <w:sz w:val="16"/>
      </w:rPr>
      <w:br/>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8E7B25">
    <w:pPr>
      <w:pStyle w:val="Footer"/>
      <w:tabs>
        <w:tab w:val="clear" w:pos="4819"/>
        <w:tab w:val="clear" w:pos="9781"/>
        <w:tab w:val="center" w:pos="4253"/>
        <w:tab w:val="right" w:pos="8789"/>
      </w:tabs>
      <w:rPr>
        <w:lang w:val="de-DE"/>
      </w:rPr>
    </w:pPr>
    <w:r>
      <w:rPr>
        <w:lang w:val="de-DE"/>
      </w:rPr>
      <w:t>Stand: Entwurf</w:t>
    </w:r>
    <w:r>
      <w:rPr>
        <w:lang w:val="de-DE"/>
      </w:rPr>
      <w:tab/>
    </w:r>
    <w:r>
      <w:rPr>
        <w:position w:val="-5"/>
        <w:vertAlign w:val="superscript"/>
        <w:lang w:val="de-DE"/>
      </w:rPr>
      <w:t>©</w:t>
    </w:r>
    <w:r>
      <w:rPr>
        <w:lang w:val="de-DE"/>
      </w:rPr>
      <w:t xml:space="preserve"> CCG</w:t>
    </w:r>
    <w:r>
      <w:rPr>
        <w:lang w:val="de-DE"/>
      </w:rPr>
      <w:tab/>
      <w:t xml:space="preserve">Seite </w:t>
    </w:r>
    <w:r>
      <w:fldChar w:fldCharType="begin"/>
    </w:r>
    <w:r>
      <w:rPr>
        <w:lang w:val="de-DE"/>
      </w:rPr>
      <w:instrText>PAGE</w:instrText>
    </w:r>
    <w:r>
      <w:fldChar w:fldCharType="separate"/>
    </w:r>
    <w:r>
      <w:rPr>
        <w:noProof/>
      </w:rPr>
      <w:t>3</w:t>
    </w:r>
    <w:r>
      <w:fldChar w:fldCharType="end"/>
    </w:r>
  </w:p>
  <w:p w:rsidR="00000000" w:rsidRDefault="008E7B25">
    <w:pPr>
      <w:pStyle w:val="Footer"/>
      <w:rPr>
        <w:lang w:val="de-DE"/>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CellMar>
        <w:left w:w="70" w:type="dxa"/>
        <w:right w:w="70" w:type="dxa"/>
      </w:tblCellMar>
      <w:tblLook w:val="0000"/>
    </w:tblPr>
    <w:tblGrid>
      <w:gridCol w:w="2976"/>
      <w:gridCol w:w="2976"/>
      <w:gridCol w:w="2976"/>
    </w:tblGrid>
    <w:tr w:rsidR="00000000">
      <w:tblPrEx>
        <w:tblCellMar>
          <w:top w:w="0" w:type="dxa"/>
          <w:bottom w:w="0" w:type="dxa"/>
        </w:tblCellMar>
      </w:tblPrEx>
      <w:tc>
        <w:tcPr>
          <w:tcW w:w="2976" w:type="dxa"/>
        </w:tcPr>
        <w:p w:rsidR="00000000" w:rsidRDefault="008E7B25">
          <w:pPr>
            <w:pStyle w:val="Footer"/>
            <w:pBdr>
              <w:top w:val="none" w:sz="0" w:space="0" w:color="auto"/>
            </w:pBdr>
            <w:tabs>
              <w:tab w:val="clear" w:pos="4819"/>
              <w:tab w:val="clear" w:pos="9781"/>
            </w:tabs>
            <w:rPr>
              <w:rStyle w:val="PageNumber"/>
            </w:rPr>
          </w:pPr>
          <w:r>
            <w:rPr>
              <w:rStyle w:val="PageNumber"/>
            </w:rPr>
            <w:tab/>
          </w:r>
        </w:p>
      </w:tc>
      <w:tc>
        <w:tcPr>
          <w:tcW w:w="2976" w:type="dxa"/>
        </w:tcPr>
        <w:p w:rsidR="00000000" w:rsidRDefault="008E7B25">
          <w:pPr>
            <w:pStyle w:val="Footer"/>
            <w:pBdr>
              <w:top w:val="none" w:sz="0" w:space="0" w:color="auto"/>
            </w:pBdr>
            <w:tabs>
              <w:tab w:val="clear" w:pos="4819"/>
              <w:tab w:val="clear" w:pos="9781"/>
            </w:tabs>
            <w:jc w:val="center"/>
            <w:rPr>
              <w:rStyle w:val="PageNumber"/>
              <w:sz w:val="18"/>
              <w:lang w:val="fr-FR"/>
            </w:rPr>
          </w:pPr>
          <w:r>
            <w:rPr>
              <w:i/>
              <w:color w:val="808080"/>
              <w:sz w:val="16"/>
            </w:rPr>
            <w:t>BMS</w:t>
          </w:r>
          <w:r>
            <w:rPr>
              <w:rStyle w:val="PageNumber"/>
              <w:sz w:val="18"/>
              <w:lang w:val="fr-FR"/>
            </w:rPr>
            <w:t xml:space="preserve"> Version: 2.0.2</w:t>
          </w:r>
        </w:p>
      </w:tc>
      <w:tc>
        <w:tcPr>
          <w:tcW w:w="2976" w:type="dxa"/>
        </w:tcPr>
        <w:p w:rsidR="00000000" w:rsidRDefault="008E7B25">
          <w:pPr>
            <w:pStyle w:val="Footer"/>
            <w:pBdr>
              <w:top w:val="none" w:sz="0" w:space="0" w:color="auto"/>
            </w:pBdr>
            <w:tabs>
              <w:tab w:val="clear" w:pos="4819"/>
              <w:tab w:val="clear" w:pos="9781"/>
            </w:tabs>
            <w:jc w:val="right"/>
            <w:rPr>
              <w:rStyle w:val="PageNumber"/>
              <w:sz w:val="18"/>
              <w:lang w:val="fr-FR"/>
            </w:rPr>
          </w:pPr>
          <w:r>
            <w:rPr>
              <w:rStyle w:val="PageNumber"/>
              <w:sz w:val="18"/>
              <w:lang w:val="fr-FR"/>
            </w:rPr>
            <w:t xml:space="preserve">Page: </w:t>
          </w:r>
          <w:r>
            <w:rPr>
              <w:rStyle w:val="PageNumber"/>
              <w:sz w:val="18"/>
            </w:rPr>
            <w:fldChar w:fldCharType="begin"/>
          </w:r>
          <w:r>
            <w:rPr>
              <w:rStyle w:val="PageNumber"/>
              <w:sz w:val="18"/>
              <w:lang w:val="fr-FR"/>
            </w:rPr>
            <w:instrText xml:space="preserve"> PAGE </w:instrText>
          </w:r>
          <w:r>
            <w:rPr>
              <w:rStyle w:val="PageNumber"/>
              <w:sz w:val="18"/>
            </w:rPr>
            <w:fldChar w:fldCharType="separate"/>
          </w:r>
          <w:r w:rsidR="00F11C1E">
            <w:rPr>
              <w:rStyle w:val="PageNumber"/>
              <w:noProof/>
              <w:sz w:val="18"/>
              <w:lang w:val="fr-FR"/>
            </w:rPr>
            <w:t>23</w:t>
          </w:r>
          <w:r>
            <w:rPr>
              <w:rStyle w:val="PageNumber"/>
              <w:sz w:val="18"/>
            </w:rPr>
            <w:fldChar w:fldCharType="end"/>
          </w:r>
        </w:p>
      </w:tc>
    </w:tr>
  </w:tbl>
  <w:p w:rsidR="00000000" w:rsidRDefault="008E7B25">
    <w:pPr>
      <w:pStyle w:val="Footer"/>
      <w:pBdr>
        <w:top w:val="none" w:sz="0" w:space="0" w:color="auto"/>
      </w:pBdr>
      <w:tabs>
        <w:tab w:val="clear" w:pos="4819"/>
      </w:tabs>
      <w:jc w:val="center"/>
      <w:rPr>
        <w:lang w:val="de-DE"/>
      </w:rPr>
    </w:pPr>
    <w:r>
      <w:rPr>
        <w:sz w:val="16"/>
      </w:rPr>
      <w:t>COPYR</w:t>
    </w:r>
    <w:r>
      <w:rPr>
        <w:sz w:val="16"/>
      </w:rPr>
      <w:t>IGHT 2004-2005, EAN INTERNATIONAL ® and UNIFORM CODE COUNCIL, INC.</w:t>
    </w:r>
    <w:r>
      <w:rPr>
        <w:sz w:val="16"/>
      </w:rPr>
      <w:sym w:font="Symbol" w:char="F0D4"/>
    </w:r>
    <w:r>
      <w:rPr>
        <w:sz w:val="16"/>
      </w:rPr>
      <w:br/>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E7B25" w:rsidRDefault="008E7B25">
      <w:pPr>
        <w:spacing w:line="240" w:lineRule="auto"/>
      </w:pPr>
      <w:r>
        <w:separator/>
      </w:r>
    </w:p>
  </w:footnote>
  <w:footnote w:type="continuationSeparator" w:id="0">
    <w:p w:rsidR="008E7B25" w:rsidRDefault="008E7B25">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8E7B25">
    <w:pPr>
      <w:pStyle w:val="Header"/>
      <w:pBdr>
        <w:bottom w:val="none" w:sz="0" w:space="0" w:color="auto"/>
      </w:pBd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8E7B25">
    <w:pPr>
      <w:pStyle w:val="Header"/>
      <w:tabs>
        <w:tab w:val="clear" w:pos="1559"/>
        <w:tab w:val="left" w:pos="1560"/>
      </w:tabs>
      <w:ind w:right="-1"/>
    </w:pPr>
    <w:r>
      <w:rPr>
        <w:b w:val="0"/>
      </w:rPr>
      <w:t>Name Booklet</w:t>
    </w:r>
  </w:p>
  <w:p w:rsidR="00000000" w:rsidRDefault="008E7B25">
    <w:pPr>
      <w:pStyle w:val="Header"/>
      <w:pBdr>
        <w:bottom w:val="single" w:sz="6" w:space="1" w:color="808080"/>
      </w:pBdr>
      <w:spacing w:before="120"/>
      <w:ind w:right="-1"/>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8E7B25">
    <w:pPr>
      <w:pStyle w:val="Header"/>
      <w:rPr>
        <w:lang w:val="de-DE"/>
      </w:rPr>
    </w:pPr>
    <w:r>
      <w:rPr>
        <w:lang w:val="de-DE"/>
      </w:rPr>
      <w:t>Business Message Standard</w:t>
    </w:r>
  </w:p>
  <w:p w:rsidR="00000000" w:rsidRDefault="008E7B25">
    <w:pPr>
      <w:pStyle w:val="Kopfzeile2"/>
      <w:rPr>
        <w:lang w:val="de-DE"/>
      </w:rPr>
    </w:pPr>
    <w:r>
      <w:rPr>
        <w:lang w:val="de-DE"/>
      </w:rPr>
      <w:t>Table of contents</w: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8E7B25">
    <w:pPr>
      <w:pStyle w:val="Header"/>
      <w:rPr>
        <w:lang w:val="de-DE"/>
      </w:rPr>
    </w:pPr>
    <w:r>
      <w:rPr>
        <w:lang w:val="de-DE"/>
      </w:rPr>
      <w:t>Business Solution Design</w:t>
    </w:r>
  </w:p>
  <w:p w:rsidR="00000000" w:rsidRDefault="008E7B25">
    <w:pPr>
      <w:pStyle w:val="Kopfzeile2"/>
      <w:tabs>
        <w:tab w:val="clear" w:pos="851"/>
        <w:tab w:val="left" w:pos="426"/>
      </w:tabs>
      <w:rPr>
        <w:lang w:val="de-DE"/>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97365D86"/>
    <w:lvl w:ilvl="0">
      <w:start w:val="1"/>
      <w:numFmt w:val="decimal"/>
      <w:lvlText w:val="%1."/>
      <w:lvlJc w:val="left"/>
      <w:pPr>
        <w:tabs>
          <w:tab w:val="num" w:pos="1492"/>
        </w:tabs>
        <w:ind w:left="1492" w:hanging="360"/>
      </w:pPr>
    </w:lvl>
  </w:abstractNum>
  <w:abstractNum w:abstractNumId="1">
    <w:nsid w:val="FFFFFF7D"/>
    <w:multiLevelType w:val="singleLevel"/>
    <w:tmpl w:val="6004FCC0"/>
    <w:lvl w:ilvl="0">
      <w:start w:val="1"/>
      <w:numFmt w:val="decimal"/>
      <w:lvlText w:val="%1."/>
      <w:lvlJc w:val="left"/>
      <w:pPr>
        <w:tabs>
          <w:tab w:val="num" w:pos="1209"/>
        </w:tabs>
        <w:ind w:left="1209" w:hanging="360"/>
      </w:pPr>
    </w:lvl>
  </w:abstractNum>
  <w:abstractNum w:abstractNumId="2">
    <w:nsid w:val="FFFFFF7E"/>
    <w:multiLevelType w:val="singleLevel"/>
    <w:tmpl w:val="6974230A"/>
    <w:lvl w:ilvl="0">
      <w:start w:val="1"/>
      <w:numFmt w:val="decimal"/>
      <w:lvlText w:val="%1."/>
      <w:lvlJc w:val="left"/>
      <w:pPr>
        <w:tabs>
          <w:tab w:val="num" w:pos="926"/>
        </w:tabs>
        <w:ind w:left="926" w:hanging="360"/>
      </w:pPr>
    </w:lvl>
  </w:abstractNum>
  <w:abstractNum w:abstractNumId="3">
    <w:nsid w:val="FFFFFF7F"/>
    <w:multiLevelType w:val="singleLevel"/>
    <w:tmpl w:val="7F185DBC"/>
    <w:lvl w:ilvl="0">
      <w:start w:val="1"/>
      <w:numFmt w:val="decimal"/>
      <w:lvlText w:val="%1."/>
      <w:lvlJc w:val="left"/>
      <w:pPr>
        <w:tabs>
          <w:tab w:val="num" w:pos="643"/>
        </w:tabs>
        <w:ind w:left="643" w:hanging="360"/>
      </w:pPr>
    </w:lvl>
  </w:abstractNum>
  <w:abstractNum w:abstractNumId="4">
    <w:nsid w:val="FFFFFF80"/>
    <w:multiLevelType w:val="singleLevel"/>
    <w:tmpl w:val="36B87E24"/>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287EB7E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43D2475A"/>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E17E1C1C"/>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13724BE8"/>
    <w:lvl w:ilvl="0">
      <w:start w:val="1"/>
      <w:numFmt w:val="decimal"/>
      <w:lvlText w:val="%1."/>
      <w:lvlJc w:val="left"/>
      <w:pPr>
        <w:tabs>
          <w:tab w:val="num" w:pos="360"/>
        </w:tabs>
        <w:ind w:left="360" w:hanging="360"/>
      </w:pPr>
    </w:lvl>
  </w:abstractNum>
  <w:abstractNum w:abstractNumId="9">
    <w:nsid w:val="029120E9"/>
    <w:multiLevelType w:val="multilevel"/>
    <w:tmpl w:val="AA586AB6"/>
    <w:lvl w:ilvl="0">
      <w:numFmt w:val="decimal"/>
      <w:lvlText w:val="[%1]"/>
      <w:lvlJc w:val="left"/>
      <w:pPr>
        <w:tabs>
          <w:tab w:val="num" w:pos="504"/>
        </w:tabs>
        <w:ind w:left="504" w:hanging="504"/>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bullet"/>
      <w:lvlText w:val=""/>
      <w:lvlJc w:val="left"/>
      <w:pPr>
        <w:tabs>
          <w:tab w:val="num" w:pos="2880"/>
        </w:tabs>
        <w:ind w:left="2880" w:hanging="360"/>
      </w:pPr>
      <w:rPr>
        <w:rFonts w:ascii="Wingdings" w:hAnsi="Wingdings" w:hint="default"/>
      </w:rPr>
    </w:lvl>
    <w:lvl w:ilvl="4">
      <w:start w:val="1"/>
      <w:numFmt w:val="bullet"/>
      <w:lvlText w:val=""/>
      <w:lvlJc w:val="left"/>
      <w:pPr>
        <w:tabs>
          <w:tab w:val="num" w:pos="3600"/>
        </w:tabs>
        <w:ind w:left="3600" w:hanging="360"/>
      </w:pPr>
      <w:rPr>
        <w:rFonts w:ascii="Wingdings" w:hAnsi="Wingdings" w:hint="default"/>
      </w:r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0">
    <w:nsid w:val="034F0AD9"/>
    <w:multiLevelType w:val="multilevel"/>
    <w:tmpl w:val="C6AEBD68"/>
    <w:lvl w:ilvl="0">
      <w:start w:val="1"/>
      <w:numFmt w:val="none"/>
      <w:lvlText w:val="%1Note"/>
      <w:lvlJc w:val="left"/>
      <w:pPr>
        <w:tabs>
          <w:tab w:val="num" w:pos="720"/>
        </w:tabs>
        <w:ind w:left="0" w:firstLine="0"/>
      </w:pPr>
      <w:rPr>
        <w:rFonts w:ascii="Arial" w:hAnsi="Arial" w:hint="default"/>
        <w:b/>
        <w:i w:val="0"/>
        <w:sz w:val="20"/>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1">
    <w:nsid w:val="07934D13"/>
    <w:multiLevelType w:val="multilevel"/>
    <w:tmpl w:val="CDB4FEA0"/>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936"/>
        </w:tabs>
        <w:ind w:left="576" w:hanging="360"/>
      </w:pPr>
      <w:rPr>
        <w:rFonts w:hint="default"/>
      </w:rPr>
    </w:lvl>
    <w:lvl w:ilvl="2">
      <w:start w:val="1"/>
      <w:numFmt w:val="lowerRoman"/>
      <w:lvlText w:val="%3)"/>
      <w:lvlJc w:val="left"/>
      <w:pPr>
        <w:tabs>
          <w:tab w:val="num" w:pos="1440"/>
        </w:tabs>
        <w:ind w:left="1080" w:hanging="360"/>
      </w:pPr>
      <w:rPr>
        <w:rFonts w:hint="default"/>
      </w:rPr>
    </w:lvl>
    <w:lvl w:ilvl="3">
      <w:start w:val="1"/>
      <w:numFmt w:val="decimal"/>
      <w:lvlText w:val="(%4)"/>
      <w:lvlJc w:val="left"/>
      <w:pPr>
        <w:tabs>
          <w:tab w:val="num" w:pos="1800"/>
        </w:tabs>
        <w:ind w:left="1440" w:hanging="360"/>
      </w:pPr>
      <w:rPr>
        <w:rFonts w:hint="default"/>
      </w:rPr>
    </w:lvl>
    <w:lvl w:ilvl="4">
      <w:start w:val="1"/>
      <w:numFmt w:val="lowerLetter"/>
      <w:lvlText w:val="(%5)"/>
      <w:lvlJc w:val="left"/>
      <w:pPr>
        <w:tabs>
          <w:tab w:val="num" w:pos="1872"/>
        </w:tabs>
        <w:ind w:left="1872" w:hanging="360"/>
      </w:pPr>
      <w:rPr>
        <w:rFonts w:hint="default"/>
      </w:rPr>
    </w:lvl>
    <w:lvl w:ilvl="5">
      <w:start w:val="1"/>
      <w:numFmt w:val="lowerRoman"/>
      <w:lvlText w:val="(%6)"/>
      <w:lvlJc w:val="left"/>
      <w:pPr>
        <w:tabs>
          <w:tab w:val="num" w:pos="2232"/>
        </w:tabs>
        <w:ind w:left="2232" w:hanging="360"/>
      </w:pPr>
      <w:rPr>
        <w:rFonts w:hint="default"/>
      </w:rPr>
    </w:lvl>
    <w:lvl w:ilvl="6">
      <w:start w:val="1"/>
      <w:numFmt w:val="decimal"/>
      <w:lvlText w:val="%7."/>
      <w:lvlJc w:val="left"/>
      <w:pPr>
        <w:tabs>
          <w:tab w:val="num" w:pos="2592"/>
        </w:tabs>
        <w:ind w:left="2592" w:hanging="360"/>
      </w:pPr>
      <w:rPr>
        <w:rFonts w:hint="default"/>
      </w:rPr>
    </w:lvl>
    <w:lvl w:ilvl="7">
      <w:start w:val="1"/>
      <w:numFmt w:val="lowerLetter"/>
      <w:lvlText w:val="%8."/>
      <w:lvlJc w:val="left"/>
      <w:pPr>
        <w:tabs>
          <w:tab w:val="num" w:pos="2952"/>
        </w:tabs>
        <w:ind w:left="2952" w:hanging="360"/>
      </w:pPr>
      <w:rPr>
        <w:rFonts w:hint="default"/>
      </w:rPr>
    </w:lvl>
    <w:lvl w:ilvl="8">
      <w:start w:val="1"/>
      <w:numFmt w:val="lowerRoman"/>
      <w:lvlText w:val="%9."/>
      <w:lvlJc w:val="left"/>
      <w:pPr>
        <w:tabs>
          <w:tab w:val="num" w:pos="3312"/>
        </w:tabs>
        <w:ind w:left="3312" w:hanging="360"/>
      </w:pPr>
      <w:rPr>
        <w:rFonts w:hint="default"/>
      </w:rPr>
    </w:lvl>
  </w:abstractNum>
  <w:abstractNum w:abstractNumId="12">
    <w:nsid w:val="08EC7C4B"/>
    <w:multiLevelType w:val="multilevel"/>
    <w:tmpl w:val="73CA6B94"/>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nsid w:val="144141F5"/>
    <w:multiLevelType w:val="multilevel"/>
    <w:tmpl w:val="A6188C02"/>
    <w:lvl w:ilvl="0">
      <w:start w:val="1"/>
      <w:numFmt w:val="upperLetter"/>
      <w:lvlText w:val="Appendix %1"/>
      <w:lvlJc w:val="left"/>
      <w:pPr>
        <w:tabs>
          <w:tab w:val="num" w:pos="2160"/>
        </w:tabs>
        <w:ind w:left="2160" w:hanging="2160"/>
      </w:pPr>
      <w:rPr>
        <w:rFonts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4">
    <w:nsid w:val="15B210CD"/>
    <w:multiLevelType w:val="hybridMultilevel"/>
    <w:tmpl w:val="735E5C46"/>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nsid w:val="1FAA0076"/>
    <w:multiLevelType w:val="hybridMultilevel"/>
    <w:tmpl w:val="D79E7D72"/>
    <w:lvl w:ilvl="0" w:tplc="FFFFFFFF">
      <w:start w:val="1"/>
      <w:numFmt w:val="bullet"/>
      <w:lvlText w:val=""/>
      <w:lvlJc w:val="left"/>
      <w:pPr>
        <w:tabs>
          <w:tab w:val="num" w:pos="780"/>
        </w:tabs>
        <w:ind w:left="780" w:hanging="360"/>
      </w:pPr>
      <w:rPr>
        <w:rFonts w:ascii="Symbol" w:hAnsi="Symbol" w:hint="default"/>
      </w:rPr>
    </w:lvl>
    <w:lvl w:ilvl="1" w:tplc="FFFFFFFF" w:tentative="1">
      <w:start w:val="1"/>
      <w:numFmt w:val="bullet"/>
      <w:lvlText w:val="o"/>
      <w:lvlJc w:val="left"/>
      <w:pPr>
        <w:tabs>
          <w:tab w:val="num" w:pos="1500"/>
        </w:tabs>
        <w:ind w:left="1500" w:hanging="360"/>
      </w:pPr>
      <w:rPr>
        <w:rFonts w:ascii="Courier New" w:hAnsi="Courier New" w:hint="default"/>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16">
    <w:nsid w:val="27B86C93"/>
    <w:multiLevelType w:val="multilevel"/>
    <w:tmpl w:val="36EA0602"/>
    <w:lvl w:ilvl="0">
      <w:start w:val="1"/>
      <w:numFmt w:val="decimal"/>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7">
    <w:nsid w:val="3EE94338"/>
    <w:multiLevelType w:val="multilevel"/>
    <w:tmpl w:val="DE200436"/>
    <w:lvl w:ilvl="0">
      <w:start w:val="1"/>
      <w:numFmt w:val="decimal"/>
      <w:pStyle w:val="AppendixHeading3"/>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8">
    <w:nsid w:val="4A427CE5"/>
    <w:multiLevelType w:val="multilevel"/>
    <w:tmpl w:val="781C64DE"/>
    <w:lvl w:ilvl="0">
      <w:start w:val="1"/>
      <w:numFmt w:val="lowerLetter"/>
      <w:lvlText w:val="%1.)"/>
      <w:lvlJc w:val="left"/>
      <w:pPr>
        <w:tabs>
          <w:tab w:val="num" w:pos="1440"/>
        </w:tabs>
        <w:ind w:left="108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9">
    <w:nsid w:val="4B872CFC"/>
    <w:multiLevelType w:val="multilevel"/>
    <w:tmpl w:val="EFD8B2D6"/>
    <w:lvl w:ilvl="0">
      <w:start w:val="1"/>
      <w:numFmt w:val="none"/>
      <w:pStyle w:val="AppendixHeading4"/>
      <w:lvlText w:val="%1Note"/>
      <w:lvlJc w:val="left"/>
      <w:pPr>
        <w:tabs>
          <w:tab w:val="num" w:pos="1080"/>
        </w:tabs>
        <w:ind w:left="1080" w:hanging="720"/>
      </w:pPr>
      <w:rPr>
        <w:rFonts w:ascii="Arial" w:hAnsi="Arial" w:hint="default"/>
        <w:b/>
        <w:i w:val="0"/>
        <w:sz w:val="24"/>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0">
    <w:nsid w:val="507E348D"/>
    <w:multiLevelType w:val="multilevel"/>
    <w:tmpl w:val="875E9B0E"/>
    <w:lvl w:ilvl="0">
      <w:start w:val="1"/>
      <w:numFmt w:val="lowerLetter"/>
      <w:pStyle w:val="Note"/>
      <w:lvlText w:val="%1.)"/>
      <w:lvlJc w:val="left"/>
      <w:pPr>
        <w:tabs>
          <w:tab w:val="num" w:pos="72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1">
    <w:nsid w:val="51F15952"/>
    <w:multiLevelType w:val="hybridMultilevel"/>
    <w:tmpl w:val="C5E2286E"/>
    <w:lvl w:ilvl="0">
      <w:start w:val="1"/>
      <w:numFmt w:val="bullet"/>
      <w:lvlText w:val=""/>
      <w:lvlJc w:val="left"/>
      <w:pPr>
        <w:tabs>
          <w:tab w:val="num" w:pos="1078"/>
        </w:tabs>
        <w:ind w:left="1078" w:hanging="360"/>
      </w:pPr>
      <w:rPr>
        <w:rFonts w:ascii="Symbol" w:hAnsi="Symbol" w:hint="default"/>
        <w:color w:val="auto"/>
      </w:rPr>
    </w:lvl>
    <w:lvl w:ilvl="1">
      <w:start w:val="1"/>
      <w:numFmt w:val="bullet"/>
      <w:lvlText w:val="o"/>
      <w:lvlJc w:val="left"/>
      <w:pPr>
        <w:tabs>
          <w:tab w:val="num" w:pos="1798"/>
        </w:tabs>
        <w:ind w:left="1798" w:hanging="360"/>
      </w:pPr>
      <w:rPr>
        <w:rFonts w:ascii="Courier New" w:hAnsi="Courier New" w:hint="default"/>
      </w:rPr>
    </w:lvl>
    <w:lvl w:ilvl="2" w:tentative="1">
      <w:start w:val="1"/>
      <w:numFmt w:val="bullet"/>
      <w:lvlText w:val=""/>
      <w:lvlJc w:val="left"/>
      <w:pPr>
        <w:tabs>
          <w:tab w:val="num" w:pos="2518"/>
        </w:tabs>
        <w:ind w:left="2518" w:hanging="360"/>
      </w:pPr>
      <w:rPr>
        <w:rFonts w:ascii="Wingdings" w:hAnsi="Wingdings" w:hint="default"/>
      </w:rPr>
    </w:lvl>
    <w:lvl w:ilvl="3" w:tentative="1">
      <w:start w:val="1"/>
      <w:numFmt w:val="bullet"/>
      <w:lvlText w:val=""/>
      <w:lvlJc w:val="left"/>
      <w:pPr>
        <w:tabs>
          <w:tab w:val="num" w:pos="3238"/>
        </w:tabs>
        <w:ind w:left="3238" w:hanging="360"/>
      </w:pPr>
      <w:rPr>
        <w:rFonts w:ascii="Symbol" w:hAnsi="Symbol" w:hint="default"/>
      </w:rPr>
    </w:lvl>
    <w:lvl w:ilvl="4" w:tentative="1">
      <w:start w:val="1"/>
      <w:numFmt w:val="bullet"/>
      <w:lvlText w:val="o"/>
      <w:lvlJc w:val="left"/>
      <w:pPr>
        <w:tabs>
          <w:tab w:val="num" w:pos="3958"/>
        </w:tabs>
        <w:ind w:left="3958" w:hanging="360"/>
      </w:pPr>
      <w:rPr>
        <w:rFonts w:ascii="Courier New" w:hAnsi="Courier New" w:hint="default"/>
      </w:rPr>
    </w:lvl>
    <w:lvl w:ilvl="5" w:tentative="1">
      <w:start w:val="1"/>
      <w:numFmt w:val="bullet"/>
      <w:lvlText w:val=""/>
      <w:lvlJc w:val="left"/>
      <w:pPr>
        <w:tabs>
          <w:tab w:val="num" w:pos="4678"/>
        </w:tabs>
        <w:ind w:left="4678" w:hanging="360"/>
      </w:pPr>
      <w:rPr>
        <w:rFonts w:ascii="Wingdings" w:hAnsi="Wingdings" w:hint="default"/>
      </w:rPr>
    </w:lvl>
    <w:lvl w:ilvl="6" w:tentative="1">
      <w:start w:val="1"/>
      <w:numFmt w:val="bullet"/>
      <w:lvlText w:val=""/>
      <w:lvlJc w:val="left"/>
      <w:pPr>
        <w:tabs>
          <w:tab w:val="num" w:pos="5398"/>
        </w:tabs>
        <w:ind w:left="5398" w:hanging="360"/>
      </w:pPr>
      <w:rPr>
        <w:rFonts w:ascii="Symbol" w:hAnsi="Symbol" w:hint="default"/>
      </w:rPr>
    </w:lvl>
    <w:lvl w:ilvl="7" w:tentative="1">
      <w:start w:val="1"/>
      <w:numFmt w:val="bullet"/>
      <w:lvlText w:val="o"/>
      <w:lvlJc w:val="left"/>
      <w:pPr>
        <w:tabs>
          <w:tab w:val="num" w:pos="6118"/>
        </w:tabs>
        <w:ind w:left="6118" w:hanging="360"/>
      </w:pPr>
      <w:rPr>
        <w:rFonts w:ascii="Courier New" w:hAnsi="Courier New" w:hint="default"/>
      </w:rPr>
    </w:lvl>
    <w:lvl w:ilvl="8" w:tentative="1">
      <w:start w:val="1"/>
      <w:numFmt w:val="bullet"/>
      <w:lvlText w:val=""/>
      <w:lvlJc w:val="left"/>
      <w:pPr>
        <w:tabs>
          <w:tab w:val="num" w:pos="6838"/>
        </w:tabs>
        <w:ind w:left="6838" w:hanging="360"/>
      </w:pPr>
      <w:rPr>
        <w:rFonts w:ascii="Wingdings" w:hAnsi="Wingdings" w:hint="default"/>
      </w:rPr>
    </w:lvl>
  </w:abstractNum>
  <w:abstractNum w:abstractNumId="22">
    <w:nsid w:val="582E3836"/>
    <w:multiLevelType w:val="hybridMultilevel"/>
    <w:tmpl w:val="28103744"/>
    <w:lvl w:ilvl="0">
      <w:start w:val="1"/>
      <w:numFmt w:val="bullet"/>
      <w:lvlText w:val=""/>
      <w:lvlJc w:val="left"/>
      <w:pPr>
        <w:tabs>
          <w:tab w:val="num" w:pos="1078"/>
        </w:tabs>
        <w:ind w:left="1078" w:hanging="360"/>
      </w:pPr>
      <w:rPr>
        <w:rFonts w:ascii="Symbol" w:hAnsi="Symbol" w:hint="default"/>
        <w:color w:val="auto"/>
      </w:rPr>
    </w:lvl>
    <w:lvl w:ilvl="1" w:tentative="1">
      <w:start w:val="1"/>
      <w:numFmt w:val="bullet"/>
      <w:lvlText w:val="o"/>
      <w:lvlJc w:val="left"/>
      <w:pPr>
        <w:tabs>
          <w:tab w:val="num" w:pos="1442"/>
        </w:tabs>
        <w:ind w:left="1442" w:hanging="360"/>
      </w:pPr>
      <w:rPr>
        <w:rFonts w:ascii="Courier New" w:hAnsi="Courier New" w:hint="default"/>
      </w:rPr>
    </w:lvl>
    <w:lvl w:ilvl="2" w:tentative="1">
      <w:start w:val="1"/>
      <w:numFmt w:val="bullet"/>
      <w:lvlText w:val=""/>
      <w:lvlJc w:val="left"/>
      <w:pPr>
        <w:tabs>
          <w:tab w:val="num" w:pos="2162"/>
        </w:tabs>
        <w:ind w:left="2162" w:hanging="360"/>
      </w:pPr>
      <w:rPr>
        <w:rFonts w:ascii="Wingdings" w:hAnsi="Wingdings" w:hint="default"/>
      </w:rPr>
    </w:lvl>
    <w:lvl w:ilvl="3" w:tentative="1">
      <w:start w:val="1"/>
      <w:numFmt w:val="bullet"/>
      <w:lvlText w:val=""/>
      <w:lvlJc w:val="left"/>
      <w:pPr>
        <w:tabs>
          <w:tab w:val="num" w:pos="2882"/>
        </w:tabs>
        <w:ind w:left="2882" w:hanging="360"/>
      </w:pPr>
      <w:rPr>
        <w:rFonts w:ascii="Symbol" w:hAnsi="Symbol" w:hint="default"/>
      </w:rPr>
    </w:lvl>
    <w:lvl w:ilvl="4" w:tentative="1">
      <w:start w:val="1"/>
      <w:numFmt w:val="bullet"/>
      <w:lvlText w:val="o"/>
      <w:lvlJc w:val="left"/>
      <w:pPr>
        <w:tabs>
          <w:tab w:val="num" w:pos="3602"/>
        </w:tabs>
        <w:ind w:left="3602" w:hanging="360"/>
      </w:pPr>
      <w:rPr>
        <w:rFonts w:ascii="Courier New" w:hAnsi="Courier New" w:hint="default"/>
      </w:rPr>
    </w:lvl>
    <w:lvl w:ilvl="5" w:tentative="1">
      <w:start w:val="1"/>
      <w:numFmt w:val="bullet"/>
      <w:lvlText w:val=""/>
      <w:lvlJc w:val="left"/>
      <w:pPr>
        <w:tabs>
          <w:tab w:val="num" w:pos="4322"/>
        </w:tabs>
        <w:ind w:left="4322" w:hanging="360"/>
      </w:pPr>
      <w:rPr>
        <w:rFonts w:ascii="Wingdings" w:hAnsi="Wingdings" w:hint="default"/>
      </w:rPr>
    </w:lvl>
    <w:lvl w:ilvl="6" w:tentative="1">
      <w:start w:val="1"/>
      <w:numFmt w:val="bullet"/>
      <w:lvlText w:val=""/>
      <w:lvlJc w:val="left"/>
      <w:pPr>
        <w:tabs>
          <w:tab w:val="num" w:pos="5042"/>
        </w:tabs>
        <w:ind w:left="5042" w:hanging="360"/>
      </w:pPr>
      <w:rPr>
        <w:rFonts w:ascii="Symbol" w:hAnsi="Symbol" w:hint="default"/>
      </w:rPr>
    </w:lvl>
    <w:lvl w:ilvl="7" w:tentative="1">
      <w:start w:val="1"/>
      <w:numFmt w:val="bullet"/>
      <w:lvlText w:val="o"/>
      <w:lvlJc w:val="left"/>
      <w:pPr>
        <w:tabs>
          <w:tab w:val="num" w:pos="5762"/>
        </w:tabs>
        <w:ind w:left="5762" w:hanging="360"/>
      </w:pPr>
      <w:rPr>
        <w:rFonts w:ascii="Courier New" w:hAnsi="Courier New" w:hint="default"/>
      </w:rPr>
    </w:lvl>
    <w:lvl w:ilvl="8" w:tentative="1">
      <w:start w:val="1"/>
      <w:numFmt w:val="bullet"/>
      <w:lvlText w:val=""/>
      <w:lvlJc w:val="left"/>
      <w:pPr>
        <w:tabs>
          <w:tab w:val="num" w:pos="6482"/>
        </w:tabs>
        <w:ind w:left="6482" w:hanging="360"/>
      </w:pPr>
      <w:rPr>
        <w:rFonts w:ascii="Wingdings" w:hAnsi="Wingdings" w:hint="default"/>
      </w:rPr>
    </w:lvl>
  </w:abstractNum>
  <w:abstractNum w:abstractNumId="23">
    <w:nsid w:val="63BB3680"/>
    <w:multiLevelType w:val="multilevel"/>
    <w:tmpl w:val="10DE7D3A"/>
    <w:lvl w:ilvl="0">
      <w:start w:val="1"/>
      <w:numFmt w:val="bullet"/>
      <w:lvlText w:val=""/>
      <w:lvlJc w:val="left"/>
      <w:pPr>
        <w:tabs>
          <w:tab w:val="num" w:pos="360"/>
        </w:tabs>
        <w:ind w:left="36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4">
    <w:nsid w:val="6FE43F83"/>
    <w:multiLevelType w:val="multilevel"/>
    <w:tmpl w:val="01987C66"/>
    <w:lvl w:ilvl="0">
      <w:start w:val="1"/>
      <w:numFmt w:val="none"/>
      <w:lvlText w:val="%1Note"/>
      <w:lvlJc w:val="left"/>
      <w:pPr>
        <w:tabs>
          <w:tab w:val="num" w:pos="720"/>
        </w:tabs>
        <w:ind w:left="720" w:hanging="720"/>
      </w:pPr>
      <w:rPr>
        <w:rFonts w:ascii="Arial" w:hAnsi="Arial" w:hint="default"/>
        <w:b/>
        <w:i w:val="0"/>
        <w:sz w:val="24"/>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5">
    <w:nsid w:val="77653A8D"/>
    <w:multiLevelType w:val="hybridMultilevel"/>
    <w:tmpl w:val="E1BEBF98"/>
    <w:lvl w:ilvl="0" w:tplc="FFFFFFFF">
      <w:start w:val="1"/>
      <w:numFmt w:val="bullet"/>
      <w:lvlText w:val=""/>
      <w:lvlJc w:val="left"/>
      <w:pPr>
        <w:tabs>
          <w:tab w:val="num" w:pos="721"/>
        </w:tabs>
        <w:ind w:left="721" w:hanging="360"/>
      </w:pPr>
      <w:rPr>
        <w:rFonts w:ascii="Symbol" w:hAnsi="Symbol" w:hint="default"/>
      </w:rPr>
    </w:lvl>
    <w:lvl w:ilvl="1" w:tplc="FFFFFFFF" w:tentative="1">
      <w:start w:val="1"/>
      <w:numFmt w:val="bullet"/>
      <w:lvlText w:val="o"/>
      <w:lvlJc w:val="left"/>
      <w:pPr>
        <w:tabs>
          <w:tab w:val="num" w:pos="1441"/>
        </w:tabs>
        <w:ind w:left="1441" w:hanging="360"/>
      </w:pPr>
      <w:rPr>
        <w:rFonts w:ascii="Courier New" w:hAnsi="Courier New" w:hint="default"/>
      </w:rPr>
    </w:lvl>
    <w:lvl w:ilvl="2" w:tplc="FFFFFFFF" w:tentative="1">
      <w:start w:val="1"/>
      <w:numFmt w:val="bullet"/>
      <w:lvlText w:val=""/>
      <w:lvlJc w:val="left"/>
      <w:pPr>
        <w:tabs>
          <w:tab w:val="num" w:pos="2161"/>
        </w:tabs>
        <w:ind w:left="2161" w:hanging="360"/>
      </w:pPr>
      <w:rPr>
        <w:rFonts w:ascii="Wingdings" w:hAnsi="Wingdings" w:hint="default"/>
      </w:rPr>
    </w:lvl>
    <w:lvl w:ilvl="3" w:tplc="FFFFFFFF" w:tentative="1">
      <w:start w:val="1"/>
      <w:numFmt w:val="bullet"/>
      <w:lvlText w:val=""/>
      <w:lvlJc w:val="left"/>
      <w:pPr>
        <w:tabs>
          <w:tab w:val="num" w:pos="2881"/>
        </w:tabs>
        <w:ind w:left="2881" w:hanging="360"/>
      </w:pPr>
      <w:rPr>
        <w:rFonts w:ascii="Symbol" w:hAnsi="Symbol" w:hint="default"/>
      </w:rPr>
    </w:lvl>
    <w:lvl w:ilvl="4" w:tplc="FFFFFFFF" w:tentative="1">
      <w:start w:val="1"/>
      <w:numFmt w:val="bullet"/>
      <w:lvlText w:val="o"/>
      <w:lvlJc w:val="left"/>
      <w:pPr>
        <w:tabs>
          <w:tab w:val="num" w:pos="3601"/>
        </w:tabs>
        <w:ind w:left="3601" w:hanging="360"/>
      </w:pPr>
      <w:rPr>
        <w:rFonts w:ascii="Courier New" w:hAnsi="Courier New" w:hint="default"/>
      </w:rPr>
    </w:lvl>
    <w:lvl w:ilvl="5" w:tplc="FFFFFFFF" w:tentative="1">
      <w:start w:val="1"/>
      <w:numFmt w:val="bullet"/>
      <w:lvlText w:val=""/>
      <w:lvlJc w:val="left"/>
      <w:pPr>
        <w:tabs>
          <w:tab w:val="num" w:pos="4321"/>
        </w:tabs>
        <w:ind w:left="4321" w:hanging="360"/>
      </w:pPr>
      <w:rPr>
        <w:rFonts w:ascii="Wingdings" w:hAnsi="Wingdings" w:hint="default"/>
      </w:rPr>
    </w:lvl>
    <w:lvl w:ilvl="6" w:tplc="FFFFFFFF" w:tentative="1">
      <w:start w:val="1"/>
      <w:numFmt w:val="bullet"/>
      <w:lvlText w:val=""/>
      <w:lvlJc w:val="left"/>
      <w:pPr>
        <w:tabs>
          <w:tab w:val="num" w:pos="5041"/>
        </w:tabs>
        <w:ind w:left="5041" w:hanging="360"/>
      </w:pPr>
      <w:rPr>
        <w:rFonts w:ascii="Symbol" w:hAnsi="Symbol" w:hint="default"/>
      </w:rPr>
    </w:lvl>
    <w:lvl w:ilvl="7" w:tplc="FFFFFFFF" w:tentative="1">
      <w:start w:val="1"/>
      <w:numFmt w:val="bullet"/>
      <w:lvlText w:val="o"/>
      <w:lvlJc w:val="left"/>
      <w:pPr>
        <w:tabs>
          <w:tab w:val="num" w:pos="5761"/>
        </w:tabs>
        <w:ind w:left="5761" w:hanging="360"/>
      </w:pPr>
      <w:rPr>
        <w:rFonts w:ascii="Courier New" w:hAnsi="Courier New" w:hint="default"/>
      </w:rPr>
    </w:lvl>
    <w:lvl w:ilvl="8" w:tplc="FFFFFFFF" w:tentative="1">
      <w:start w:val="1"/>
      <w:numFmt w:val="bullet"/>
      <w:lvlText w:val=""/>
      <w:lvlJc w:val="left"/>
      <w:pPr>
        <w:tabs>
          <w:tab w:val="num" w:pos="6481"/>
        </w:tabs>
        <w:ind w:left="6481" w:hanging="360"/>
      </w:pPr>
      <w:rPr>
        <w:rFonts w:ascii="Wingdings" w:hAnsi="Wingdings" w:hint="default"/>
      </w:rPr>
    </w:lvl>
  </w:abstractNum>
  <w:num w:numId="1">
    <w:abstractNumId w:val="8"/>
  </w:num>
  <w:num w:numId="2">
    <w:abstractNumId w:val="3"/>
  </w:num>
  <w:num w:numId="3">
    <w:abstractNumId w:val="7"/>
  </w:num>
  <w:num w:numId="4">
    <w:abstractNumId w:val="6"/>
  </w:num>
  <w:num w:numId="5">
    <w:abstractNumId w:val="2"/>
  </w:num>
  <w:num w:numId="6">
    <w:abstractNumId w:val="5"/>
  </w:num>
  <w:num w:numId="7">
    <w:abstractNumId w:val="4"/>
  </w:num>
  <w:num w:numId="8">
    <w:abstractNumId w:val="0"/>
  </w:num>
  <w:num w:numId="9">
    <w:abstractNumId w:val="1"/>
  </w:num>
  <w:num w:numId="10">
    <w:abstractNumId w:val="24"/>
  </w:num>
  <w:num w:numId="11">
    <w:abstractNumId w:val="20"/>
  </w:num>
  <w:num w:numId="12">
    <w:abstractNumId w:val="17"/>
  </w:num>
  <w:num w:numId="13">
    <w:abstractNumId w:val="18"/>
  </w:num>
  <w:num w:numId="14">
    <w:abstractNumId w:val="23"/>
  </w:num>
  <w:num w:numId="15">
    <w:abstractNumId w:val="16"/>
  </w:num>
  <w:num w:numId="16">
    <w:abstractNumId w:val="13"/>
  </w:num>
  <w:num w:numId="17">
    <w:abstractNumId w:val="10"/>
  </w:num>
  <w:num w:numId="18">
    <w:abstractNumId w:val="19"/>
  </w:num>
  <w:num w:numId="19">
    <w:abstractNumId w:val="9"/>
  </w:num>
  <w:num w:numId="20">
    <w:abstractNumId w:val="11"/>
  </w:num>
  <w:num w:numId="21">
    <w:abstractNumId w:val="12"/>
  </w:num>
  <w:num w:numId="22">
    <w:abstractNumId w:val="21"/>
  </w:num>
  <w:num w:numId="23">
    <w:abstractNumId w:val="22"/>
  </w:num>
  <w:num w:numId="24">
    <w:abstractNumId w:val="15"/>
  </w:num>
  <w:num w:numId="25">
    <w:abstractNumId w:val="25"/>
  </w:num>
  <w:num w:numId="26">
    <w:abstractNumId w:val="14"/>
  </w:num>
  <w:numIdMacAtCleanup w:val="2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ttachedTemplate r:id="rId1"/>
  <w:defaultTabStop w:val="0"/>
  <w:autoHyphenation/>
  <w:hyphenationZone w:val="425"/>
  <w:doNotHyphenateCaps/>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rsids>
    <w:rsidRoot w:val="00F11C1E"/>
    <w:rsid w:val="008E7B25"/>
    <w:rsid w:val="00F11C1E"/>
  </w:rsids>
  <m:mathPr>
    <m:mathFont m:val="Cambria Math"/>
    <m:brkBin m:val="before"/>
    <m:brkBinSub m:val="--"/>
    <m:smallFrac m:val="off"/>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ms Rmn" w:eastAsia="Times New Roman" w:hAnsi="Tms Rmn" w:cs="Times New Roman"/>
        <w:lang w:val="fr-BE" w:eastAsia="fr-B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line="240" w:lineRule="atLeast"/>
    </w:pPr>
    <w:rPr>
      <w:rFonts w:ascii="Arial" w:hAnsi="Arial"/>
      <w:sz w:val="22"/>
      <w:lang w:val="en-GB" w:eastAsia="en-US"/>
    </w:rPr>
  </w:style>
  <w:style w:type="paragraph" w:styleId="Heading1">
    <w:name w:val="heading 1"/>
    <w:basedOn w:val="Normal"/>
    <w:next w:val="Normal"/>
    <w:autoRedefine/>
    <w:qFormat/>
    <w:pPr>
      <w:numPr>
        <w:numId w:val="21"/>
      </w:numPr>
      <w:tabs>
        <w:tab w:val="left" w:pos="851"/>
      </w:tabs>
      <w:spacing w:after="120" w:line="240" w:lineRule="auto"/>
      <w:outlineLvl w:val="0"/>
    </w:pPr>
    <w:rPr>
      <w:b/>
    </w:rPr>
  </w:style>
  <w:style w:type="paragraph" w:styleId="Heading2">
    <w:name w:val="heading 2"/>
    <w:basedOn w:val="Heading1"/>
    <w:next w:val="Normal"/>
    <w:qFormat/>
    <w:pPr>
      <w:numPr>
        <w:ilvl w:val="1"/>
      </w:numPr>
      <w:outlineLvl w:val="1"/>
    </w:pPr>
  </w:style>
  <w:style w:type="paragraph" w:styleId="Heading3">
    <w:name w:val="heading 3"/>
    <w:basedOn w:val="Heading2"/>
    <w:next w:val="Normal"/>
    <w:qFormat/>
    <w:pPr>
      <w:numPr>
        <w:ilvl w:val="2"/>
      </w:numPr>
      <w:outlineLvl w:val="2"/>
    </w:pPr>
  </w:style>
  <w:style w:type="paragraph" w:styleId="Heading4">
    <w:name w:val="heading 4"/>
    <w:basedOn w:val="Heading3"/>
    <w:next w:val="Normal"/>
    <w:qFormat/>
    <w:pPr>
      <w:numPr>
        <w:ilvl w:val="3"/>
      </w:numPr>
      <w:outlineLvl w:val="3"/>
    </w:pPr>
  </w:style>
  <w:style w:type="paragraph" w:styleId="Heading5">
    <w:name w:val="heading 5"/>
    <w:basedOn w:val="Heading1"/>
    <w:next w:val="Normal"/>
    <w:qFormat/>
    <w:pPr>
      <w:numPr>
        <w:ilvl w:val="4"/>
      </w:numPr>
      <w:outlineLvl w:val="4"/>
    </w:pPr>
  </w:style>
  <w:style w:type="paragraph" w:styleId="Heading6">
    <w:name w:val="heading 6"/>
    <w:basedOn w:val="Normal"/>
    <w:next w:val="Normal"/>
    <w:qFormat/>
    <w:pPr>
      <w:numPr>
        <w:ilvl w:val="5"/>
        <w:numId w:val="21"/>
      </w:numPr>
      <w:outlineLvl w:val="5"/>
    </w:pPr>
    <w:rPr>
      <w:rFonts w:ascii="Tms Rmn" w:hAnsi="Tms Rmn"/>
      <w:u w:val="single"/>
    </w:rPr>
  </w:style>
  <w:style w:type="paragraph" w:styleId="Heading7">
    <w:name w:val="heading 7"/>
    <w:basedOn w:val="Normal"/>
    <w:next w:val="Normal"/>
    <w:qFormat/>
    <w:pPr>
      <w:numPr>
        <w:ilvl w:val="6"/>
        <w:numId w:val="21"/>
      </w:numPr>
      <w:outlineLvl w:val="6"/>
    </w:pPr>
    <w:rPr>
      <w:rFonts w:ascii="Tms Rmn" w:hAnsi="Tms Rmn"/>
      <w:i/>
    </w:rPr>
  </w:style>
  <w:style w:type="paragraph" w:styleId="Heading8">
    <w:name w:val="heading 8"/>
    <w:basedOn w:val="Normal"/>
    <w:next w:val="Normal"/>
    <w:qFormat/>
    <w:pPr>
      <w:numPr>
        <w:ilvl w:val="7"/>
        <w:numId w:val="21"/>
      </w:numPr>
      <w:outlineLvl w:val="7"/>
    </w:pPr>
    <w:rPr>
      <w:rFonts w:ascii="Tms Rmn" w:hAnsi="Tms Rmn"/>
      <w:i/>
    </w:rPr>
  </w:style>
  <w:style w:type="paragraph" w:styleId="Heading9">
    <w:name w:val="heading 9"/>
    <w:basedOn w:val="Normal"/>
    <w:next w:val="Normal"/>
    <w:qFormat/>
    <w:pPr>
      <w:numPr>
        <w:ilvl w:val="8"/>
        <w:numId w:val="21"/>
      </w:numPr>
      <w:outlineLvl w:val="8"/>
    </w:pPr>
    <w:rPr>
      <w:rFonts w:ascii="Tms Rmn" w:hAnsi="Tms Rmn"/>
      <w:i/>
    </w:rPr>
  </w:style>
  <w:style w:type="character" w:default="1" w:styleId="DefaultParagraphFont">
    <w:name w:val="Default Paragraph Font"/>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semiHidden/>
    <w:pPr>
      <w:pBdr>
        <w:top w:val="single" w:sz="6" w:space="1" w:color="808080"/>
      </w:pBdr>
      <w:tabs>
        <w:tab w:val="center" w:pos="4819"/>
        <w:tab w:val="right" w:pos="9781"/>
      </w:tabs>
      <w:spacing w:before="120"/>
    </w:pPr>
  </w:style>
  <w:style w:type="paragraph" w:styleId="Header">
    <w:name w:val="header"/>
    <w:basedOn w:val="Normal"/>
    <w:semiHidden/>
    <w:pPr>
      <w:pBdr>
        <w:bottom w:val="double" w:sz="6" w:space="1" w:color="808080"/>
      </w:pBdr>
      <w:tabs>
        <w:tab w:val="left" w:pos="851"/>
        <w:tab w:val="left" w:pos="1559"/>
        <w:tab w:val="center" w:pos="4819"/>
        <w:tab w:val="right" w:pos="8789"/>
      </w:tabs>
    </w:pPr>
    <w:rPr>
      <w:b/>
      <w:sz w:val="24"/>
    </w:rPr>
  </w:style>
  <w:style w:type="character" w:styleId="FootnoteReference">
    <w:name w:val="footnote reference"/>
    <w:basedOn w:val="DefaultParagraphFont"/>
    <w:semiHidden/>
    <w:rPr>
      <w:position w:val="6"/>
      <w:sz w:val="16"/>
    </w:rPr>
  </w:style>
  <w:style w:type="paragraph" w:styleId="FootnoteText">
    <w:name w:val="footnote text"/>
    <w:basedOn w:val="Normal"/>
    <w:semiHidden/>
    <w:pPr>
      <w:ind w:left="284" w:hanging="284"/>
    </w:pPr>
    <w:rPr>
      <w:sz w:val="16"/>
    </w:rPr>
  </w:style>
  <w:style w:type="character" w:styleId="Hyperlink">
    <w:name w:val="Hyperlink"/>
    <w:basedOn w:val="DefaultParagraphFont"/>
    <w:semiHidden/>
    <w:rPr>
      <w:color w:val="0000FF"/>
      <w:u w:val="single"/>
    </w:rPr>
  </w:style>
  <w:style w:type="character" w:styleId="FollowedHyperlink">
    <w:name w:val="FollowedHyperlink"/>
    <w:basedOn w:val="DefaultParagraphFont"/>
    <w:semiHidden/>
    <w:rPr>
      <w:color w:val="800080"/>
      <w:u w:val="single"/>
    </w:rPr>
  </w:style>
  <w:style w:type="paragraph" w:customStyle="1" w:styleId="Kopfzeile2">
    <w:name w:val="Kopfzeile2"/>
    <w:basedOn w:val="Header"/>
    <w:pPr>
      <w:pBdr>
        <w:bottom w:val="single" w:sz="6" w:space="1" w:color="808080"/>
      </w:pBdr>
      <w:tabs>
        <w:tab w:val="clear" w:pos="1559"/>
        <w:tab w:val="left" w:pos="1560"/>
      </w:tabs>
      <w:spacing w:before="120"/>
    </w:pPr>
    <w:rPr>
      <w:b w:val="0"/>
    </w:rPr>
  </w:style>
  <w:style w:type="paragraph" w:styleId="TOC1">
    <w:name w:val="toc 1"/>
    <w:basedOn w:val="Normal"/>
    <w:next w:val="Normal"/>
    <w:autoRedefine/>
    <w:semiHidden/>
    <w:pPr>
      <w:tabs>
        <w:tab w:val="right" w:leader="dot" w:pos="8789"/>
      </w:tabs>
      <w:spacing w:line="360" w:lineRule="auto"/>
      <w:ind w:left="567" w:hanging="567"/>
    </w:pPr>
    <w:rPr>
      <w:b/>
      <w:noProof/>
    </w:rPr>
  </w:style>
  <w:style w:type="paragraph" w:styleId="TOC2">
    <w:name w:val="toc 2"/>
    <w:basedOn w:val="TOC1"/>
    <w:next w:val="Normal"/>
    <w:autoRedefine/>
    <w:semiHidden/>
    <w:rPr>
      <w:b w:val="0"/>
    </w:rPr>
  </w:style>
  <w:style w:type="paragraph" w:styleId="TOC3">
    <w:name w:val="toc 3"/>
    <w:basedOn w:val="TOC2"/>
    <w:next w:val="Normal"/>
    <w:autoRedefine/>
    <w:semiHidden/>
    <w:pPr>
      <w:ind w:left="1418" w:hanging="851"/>
    </w:pPr>
    <w:rPr>
      <w:noProof w:val="0"/>
      <w:lang w:val="de-DE"/>
    </w:rPr>
  </w:style>
  <w:style w:type="paragraph" w:styleId="TOC4">
    <w:name w:val="toc 4"/>
    <w:basedOn w:val="TOC3"/>
    <w:next w:val="Normal"/>
    <w:autoRedefine/>
    <w:semiHidden/>
    <w:pPr>
      <w:tabs>
        <w:tab w:val="left" w:pos="1418"/>
      </w:tabs>
      <w:ind w:left="2269"/>
    </w:pPr>
    <w:rPr>
      <w:noProof/>
    </w:rPr>
  </w:style>
  <w:style w:type="paragraph" w:customStyle="1" w:styleId="fvfinal">
    <w:name w:val="fv_final"/>
    <w:basedOn w:val="TOC1"/>
    <w:pPr>
      <w:tabs>
        <w:tab w:val="clear" w:pos="8789"/>
        <w:tab w:val="left" w:pos="482"/>
        <w:tab w:val="right" w:leader="dot" w:pos="9639"/>
      </w:tabs>
      <w:spacing w:before="360" w:line="240" w:lineRule="auto"/>
    </w:pPr>
    <w:rPr>
      <w:b w:val="0"/>
      <w:caps/>
      <w:sz w:val="24"/>
    </w:rPr>
  </w:style>
  <w:style w:type="character" w:styleId="LineNumber">
    <w:name w:val="line number"/>
    <w:basedOn w:val="DefaultParagraphFont"/>
    <w:semiHidden/>
  </w:style>
  <w:style w:type="paragraph" w:styleId="BodyText">
    <w:name w:val="Body Text"/>
    <w:basedOn w:val="Normal"/>
    <w:semiHidden/>
    <w:pPr>
      <w:jc w:val="center"/>
    </w:pPr>
    <w:rPr>
      <w:b/>
      <w:sz w:val="48"/>
    </w:rPr>
  </w:style>
  <w:style w:type="paragraph" w:styleId="BodyText2">
    <w:name w:val="Body Text 2"/>
    <w:basedOn w:val="Normal"/>
    <w:semiHidden/>
    <w:pPr>
      <w:spacing w:line="240" w:lineRule="auto"/>
    </w:pPr>
    <w:rPr>
      <w:rFonts w:ascii="Times New Roman" w:hAnsi="Times New Roman"/>
      <w:sz w:val="24"/>
    </w:rPr>
  </w:style>
  <w:style w:type="paragraph" w:customStyle="1" w:styleId="Style0">
    <w:name w:val="Style0"/>
    <w:rPr>
      <w:rFonts w:ascii="Arial" w:hAnsi="Arial"/>
      <w:snapToGrid w:val="0"/>
      <w:sz w:val="24"/>
      <w:lang w:val="de-DE" w:eastAsia="de-DE"/>
    </w:rPr>
  </w:style>
  <w:style w:type="paragraph" w:styleId="BodyText3">
    <w:name w:val="Body Text 3"/>
    <w:basedOn w:val="Normal"/>
    <w:semiHidden/>
    <w:rPr>
      <w:color w:val="000000"/>
    </w:rPr>
  </w:style>
  <w:style w:type="paragraph" w:styleId="ListBullet">
    <w:name w:val="List Bullet"/>
    <w:basedOn w:val="Normal"/>
    <w:autoRedefine/>
    <w:semiHidden/>
    <w:pPr>
      <w:spacing w:line="240" w:lineRule="auto"/>
      <w:ind w:left="8"/>
    </w:pPr>
    <w:rPr>
      <w:snapToGrid w:val="0"/>
      <w:color w:val="000000"/>
    </w:rPr>
  </w:style>
  <w:style w:type="paragraph" w:customStyle="1" w:styleId="ListLetter">
    <w:name w:val="List Letter"/>
    <w:basedOn w:val="Normal"/>
    <w:pPr>
      <w:numPr>
        <w:numId w:val="11"/>
      </w:numPr>
      <w:tabs>
        <w:tab w:val="left" w:pos="360"/>
      </w:tabs>
      <w:spacing w:before="120" w:after="120" w:line="240" w:lineRule="auto"/>
    </w:pPr>
    <w:rPr>
      <w:rFonts w:ascii="Times New Roman" w:hAnsi="Times New Roman"/>
      <w:sz w:val="24"/>
      <w:lang w:val="en-US"/>
    </w:rPr>
  </w:style>
  <w:style w:type="paragraph" w:styleId="ListNumber">
    <w:name w:val="List Number"/>
    <w:basedOn w:val="Normal"/>
    <w:semiHidden/>
    <w:pPr>
      <w:numPr>
        <w:numId w:val="12"/>
      </w:numPr>
      <w:spacing w:before="120" w:after="120" w:line="240" w:lineRule="auto"/>
    </w:pPr>
    <w:rPr>
      <w:rFonts w:ascii="Times New Roman" w:hAnsi="Times New Roman"/>
      <w:sz w:val="24"/>
      <w:lang w:val="en-US"/>
    </w:rPr>
  </w:style>
  <w:style w:type="paragraph" w:customStyle="1" w:styleId="Noteindent">
    <w:name w:val="Note indent"/>
    <w:basedOn w:val="ListContinue"/>
    <w:next w:val="BodyTextIndent"/>
    <w:pPr>
      <w:numPr>
        <w:numId w:val="18"/>
      </w:numPr>
    </w:pPr>
  </w:style>
  <w:style w:type="paragraph" w:styleId="ListContinue">
    <w:name w:val="List Continue"/>
    <w:basedOn w:val="Normal"/>
    <w:semiHidden/>
    <w:pPr>
      <w:spacing w:before="120" w:after="120" w:line="240" w:lineRule="auto"/>
      <w:ind w:left="360"/>
    </w:pPr>
    <w:rPr>
      <w:rFonts w:ascii="Times New Roman" w:hAnsi="Times New Roman"/>
      <w:sz w:val="24"/>
      <w:lang w:val="en-US"/>
    </w:rPr>
  </w:style>
  <w:style w:type="paragraph" w:styleId="BodyTextIndent">
    <w:name w:val="Body Text Indent"/>
    <w:basedOn w:val="Normal"/>
    <w:semiHidden/>
    <w:pPr>
      <w:spacing w:before="120" w:after="120" w:line="240" w:lineRule="auto"/>
      <w:ind w:left="360"/>
    </w:pPr>
    <w:rPr>
      <w:rFonts w:ascii="Times New Roman" w:hAnsi="Times New Roman"/>
      <w:sz w:val="24"/>
      <w:lang w:val="en-US"/>
    </w:rPr>
  </w:style>
  <w:style w:type="paragraph" w:styleId="ListNumber2">
    <w:name w:val="List Number 2"/>
    <w:basedOn w:val="Normal"/>
    <w:semiHidden/>
    <w:pPr>
      <w:numPr>
        <w:numId w:val="2"/>
      </w:numPr>
      <w:tabs>
        <w:tab w:val="clear" w:pos="643"/>
        <w:tab w:val="num" w:pos="720"/>
      </w:tabs>
      <w:spacing w:before="120" w:after="120" w:line="240" w:lineRule="auto"/>
      <w:ind w:left="720"/>
    </w:pPr>
    <w:rPr>
      <w:rFonts w:ascii="Times New Roman" w:hAnsi="Times New Roman"/>
      <w:sz w:val="24"/>
      <w:lang w:val="en-US"/>
    </w:rPr>
  </w:style>
  <w:style w:type="paragraph" w:styleId="ListBullet2">
    <w:name w:val="List Bullet 2"/>
    <w:basedOn w:val="Normal"/>
    <w:autoRedefine/>
    <w:semiHidden/>
    <w:pPr>
      <w:numPr>
        <w:numId w:val="3"/>
      </w:numPr>
      <w:tabs>
        <w:tab w:val="clear" w:pos="643"/>
        <w:tab w:val="num" w:pos="720"/>
      </w:tabs>
      <w:spacing w:before="120" w:after="120" w:line="240" w:lineRule="auto"/>
      <w:ind w:left="720"/>
    </w:pPr>
    <w:rPr>
      <w:rFonts w:ascii="Times New Roman" w:hAnsi="Times New Roman"/>
      <w:sz w:val="24"/>
      <w:lang w:val="en-US"/>
    </w:rPr>
  </w:style>
  <w:style w:type="paragraph" w:styleId="ListBullet3">
    <w:name w:val="List Bullet 3"/>
    <w:basedOn w:val="Normal"/>
    <w:autoRedefine/>
    <w:semiHidden/>
    <w:pPr>
      <w:numPr>
        <w:numId w:val="4"/>
      </w:numPr>
      <w:tabs>
        <w:tab w:val="clear" w:pos="926"/>
        <w:tab w:val="num" w:pos="1080"/>
      </w:tabs>
      <w:spacing w:before="120" w:after="120" w:line="240" w:lineRule="auto"/>
      <w:ind w:left="1080"/>
    </w:pPr>
    <w:rPr>
      <w:rFonts w:ascii="Times New Roman" w:hAnsi="Times New Roman"/>
      <w:sz w:val="24"/>
      <w:lang w:val="en-US"/>
    </w:rPr>
  </w:style>
  <w:style w:type="paragraph" w:styleId="ListNumber3">
    <w:name w:val="List Number 3"/>
    <w:basedOn w:val="Normal"/>
    <w:semiHidden/>
    <w:pPr>
      <w:numPr>
        <w:numId w:val="5"/>
      </w:numPr>
      <w:tabs>
        <w:tab w:val="clear" w:pos="926"/>
        <w:tab w:val="num" w:pos="1080"/>
      </w:tabs>
      <w:spacing w:before="120" w:after="120" w:line="240" w:lineRule="auto"/>
      <w:ind w:left="1080"/>
    </w:pPr>
    <w:rPr>
      <w:rFonts w:ascii="Times New Roman" w:hAnsi="Times New Roman"/>
      <w:sz w:val="24"/>
      <w:lang w:val="en-US"/>
    </w:rPr>
  </w:style>
  <w:style w:type="paragraph" w:customStyle="1" w:styleId="ListLetter2">
    <w:name w:val="List Letter 2"/>
    <w:basedOn w:val="Normal"/>
    <w:pPr>
      <w:numPr>
        <w:numId w:val="1"/>
      </w:numPr>
      <w:tabs>
        <w:tab w:val="clear" w:pos="360"/>
        <w:tab w:val="left" w:pos="720"/>
        <w:tab w:val="num" w:pos="1080"/>
      </w:tabs>
      <w:spacing w:before="120" w:after="120" w:line="240" w:lineRule="auto"/>
      <w:ind w:left="720"/>
    </w:pPr>
    <w:rPr>
      <w:rFonts w:ascii="Times New Roman" w:hAnsi="Times New Roman"/>
      <w:sz w:val="24"/>
      <w:lang w:val="en-US"/>
    </w:rPr>
  </w:style>
  <w:style w:type="paragraph" w:customStyle="1" w:styleId="ListLetter3">
    <w:name w:val="List Letter 3"/>
    <w:basedOn w:val="Normal"/>
    <w:pPr>
      <w:numPr>
        <w:numId w:val="13"/>
      </w:numPr>
      <w:tabs>
        <w:tab w:val="left" w:pos="1080"/>
      </w:tabs>
      <w:spacing w:before="120" w:after="120" w:line="240" w:lineRule="auto"/>
    </w:pPr>
    <w:rPr>
      <w:rFonts w:ascii="Times New Roman" w:hAnsi="Times New Roman"/>
      <w:sz w:val="24"/>
      <w:lang w:val="en-US"/>
    </w:rPr>
  </w:style>
  <w:style w:type="paragraph" w:customStyle="1" w:styleId="TableBulletList">
    <w:name w:val="Table Bullet List"/>
    <w:basedOn w:val="TableBody"/>
    <w:pPr>
      <w:numPr>
        <w:numId w:val="14"/>
      </w:numPr>
    </w:pPr>
  </w:style>
  <w:style w:type="paragraph" w:customStyle="1" w:styleId="TableBody">
    <w:name w:val="Table Body"/>
    <w:basedOn w:val="Normal"/>
    <w:pPr>
      <w:spacing w:before="60" w:after="60" w:line="240" w:lineRule="auto"/>
    </w:pPr>
    <w:rPr>
      <w:rFonts w:ascii="Times New Roman" w:hAnsi="Times New Roman"/>
      <w:sz w:val="20"/>
      <w:lang w:val="en-US"/>
    </w:rPr>
  </w:style>
  <w:style w:type="paragraph" w:customStyle="1" w:styleId="TableNumberedList">
    <w:name w:val="Table Numbered List"/>
    <w:basedOn w:val="TableBody"/>
    <w:pPr>
      <w:numPr>
        <w:numId w:val="15"/>
      </w:numPr>
    </w:pPr>
  </w:style>
  <w:style w:type="paragraph" w:customStyle="1" w:styleId="Note">
    <w:name w:val="Note"/>
    <w:basedOn w:val="Normal"/>
    <w:next w:val="BodyText"/>
    <w:pPr>
      <w:numPr>
        <w:numId w:val="10"/>
      </w:numPr>
      <w:spacing w:before="120" w:after="120" w:line="240" w:lineRule="auto"/>
    </w:pPr>
    <w:rPr>
      <w:rFonts w:ascii="Times New Roman" w:hAnsi="Times New Roman"/>
      <w:sz w:val="24"/>
      <w:lang w:val="en-US"/>
    </w:rPr>
  </w:style>
  <w:style w:type="paragraph" w:customStyle="1" w:styleId="AppendixHeading1">
    <w:name w:val="Appendix Heading 1"/>
    <w:basedOn w:val="Heading1"/>
    <w:next w:val="BodyText"/>
    <w:pPr>
      <w:keepNext/>
      <w:pageBreakBefore/>
      <w:numPr>
        <w:numId w:val="16"/>
      </w:numPr>
      <w:tabs>
        <w:tab w:val="clear" w:pos="851"/>
        <w:tab w:val="clear" w:pos="2160"/>
        <w:tab w:val="left" w:pos="2520"/>
      </w:tabs>
      <w:spacing w:after="1080"/>
      <w:ind w:left="2520" w:hanging="2520"/>
      <w:outlineLvl w:val="9"/>
    </w:pPr>
    <w:rPr>
      <w:kern w:val="32"/>
      <w:sz w:val="36"/>
      <w:lang w:val="en-US"/>
    </w:rPr>
  </w:style>
  <w:style w:type="paragraph" w:customStyle="1" w:styleId="AppendixHeading2">
    <w:name w:val="Appendix Heading 2"/>
    <w:basedOn w:val="AppendixHeading1"/>
    <w:next w:val="BodyText"/>
    <w:pPr>
      <w:pageBreakBefore w:val="0"/>
      <w:numPr>
        <w:numId w:val="0"/>
      </w:numPr>
      <w:spacing w:before="360" w:after="360"/>
    </w:pPr>
    <w:rPr>
      <w:i/>
      <w:sz w:val="28"/>
    </w:rPr>
  </w:style>
  <w:style w:type="paragraph" w:customStyle="1" w:styleId="AppendixHeading3">
    <w:name w:val="Appendix Heading 3"/>
    <w:basedOn w:val="AppendixHeading2"/>
    <w:next w:val="BodyText"/>
    <w:pPr>
      <w:spacing w:before="240" w:after="120"/>
      <w:ind w:left="720" w:hanging="720"/>
    </w:pPr>
    <w:rPr>
      <w:sz w:val="24"/>
    </w:rPr>
  </w:style>
  <w:style w:type="paragraph" w:customStyle="1" w:styleId="AppendixHeading4">
    <w:name w:val="Appendix Heading 4"/>
    <w:basedOn w:val="AppendixHeading3"/>
    <w:next w:val="BodyText"/>
    <w:rPr>
      <w:b w:val="0"/>
      <w:i w:val="0"/>
    </w:rPr>
  </w:style>
  <w:style w:type="paragraph" w:customStyle="1" w:styleId="OutlineList1">
    <w:name w:val="Outline List 1"/>
    <w:basedOn w:val="Normal"/>
    <w:pPr>
      <w:numPr>
        <w:numId w:val="20"/>
      </w:numPr>
      <w:spacing w:before="120" w:after="120" w:line="240" w:lineRule="auto"/>
    </w:pPr>
    <w:rPr>
      <w:rFonts w:ascii="Times New Roman" w:hAnsi="Times New Roman"/>
      <w:sz w:val="24"/>
      <w:lang w:val="en-US"/>
    </w:rPr>
  </w:style>
  <w:style w:type="paragraph" w:customStyle="1" w:styleId="OutlineList2">
    <w:name w:val="Outline List 2"/>
    <w:basedOn w:val="Normal"/>
    <w:pPr>
      <w:numPr>
        <w:ilvl w:val="1"/>
        <w:numId w:val="20"/>
      </w:numPr>
      <w:tabs>
        <w:tab w:val="left" w:pos="720"/>
      </w:tabs>
      <w:spacing w:before="120" w:after="120" w:line="240" w:lineRule="auto"/>
      <w:ind w:left="720"/>
    </w:pPr>
    <w:rPr>
      <w:rFonts w:ascii="Times New Roman" w:hAnsi="Times New Roman"/>
      <w:sz w:val="24"/>
      <w:lang w:val="en-US"/>
    </w:rPr>
  </w:style>
  <w:style w:type="paragraph" w:customStyle="1" w:styleId="OutlineList3">
    <w:name w:val="Outline List 3"/>
    <w:basedOn w:val="Normal"/>
    <w:pPr>
      <w:numPr>
        <w:ilvl w:val="2"/>
        <w:numId w:val="20"/>
      </w:numPr>
      <w:tabs>
        <w:tab w:val="left" w:pos="1080"/>
      </w:tabs>
      <w:spacing w:before="120" w:after="120" w:line="240" w:lineRule="auto"/>
    </w:pPr>
    <w:rPr>
      <w:rFonts w:ascii="Times New Roman" w:hAnsi="Times New Roman"/>
      <w:sz w:val="24"/>
      <w:lang w:val="en-US"/>
    </w:rPr>
  </w:style>
  <w:style w:type="paragraph" w:customStyle="1" w:styleId="OutlineList4">
    <w:name w:val="Outline List 4"/>
    <w:basedOn w:val="Normal"/>
    <w:pPr>
      <w:numPr>
        <w:ilvl w:val="3"/>
        <w:numId w:val="20"/>
      </w:numPr>
      <w:tabs>
        <w:tab w:val="left" w:pos="1440"/>
      </w:tabs>
      <w:spacing w:before="120" w:after="120" w:line="240" w:lineRule="auto"/>
    </w:pPr>
    <w:rPr>
      <w:rFonts w:ascii="Times New Roman" w:hAnsi="Times New Roman"/>
      <w:sz w:val="24"/>
      <w:lang w:val="en-US"/>
    </w:rPr>
  </w:style>
  <w:style w:type="paragraph" w:customStyle="1" w:styleId="TableNote">
    <w:name w:val="Table Note"/>
    <w:basedOn w:val="TableBody"/>
    <w:next w:val="TableBody"/>
    <w:pPr>
      <w:numPr>
        <w:numId w:val="17"/>
      </w:numPr>
    </w:pPr>
  </w:style>
  <w:style w:type="paragraph" w:customStyle="1" w:styleId="SquareListNumber">
    <w:name w:val="Square List Number"/>
    <w:basedOn w:val="ListNumber"/>
    <w:pPr>
      <w:numPr>
        <w:numId w:val="19"/>
      </w:numPr>
      <w:tabs>
        <w:tab w:val="clear" w:pos="504"/>
        <w:tab w:val="num" w:pos="855"/>
      </w:tabs>
      <w:ind w:left="855" w:hanging="855"/>
    </w:pPr>
  </w:style>
  <w:style w:type="paragraph" w:styleId="ListBullet4">
    <w:name w:val="List Bullet 4"/>
    <w:basedOn w:val="Normal"/>
    <w:autoRedefine/>
    <w:semiHidden/>
    <w:pPr>
      <w:numPr>
        <w:numId w:val="6"/>
      </w:numPr>
      <w:tabs>
        <w:tab w:val="clear" w:pos="1209"/>
        <w:tab w:val="num" w:pos="1440"/>
      </w:tabs>
      <w:spacing w:before="120" w:after="120" w:line="240" w:lineRule="auto"/>
      <w:ind w:left="1440"/>
    </w:pPr>
    <w:rPr>
      <w:rFonts w:ascii="Times New Roman" w:hAnsi="Times New Roman"/>
      <w:sz w:val="24"/>
      <w:lang w:val="en-US"/>
    </w:rPr>
  </w:style>
  <w:style w:type="paragraph" w:styleId="ListBullet5">
    <w:name w:val="List Bullet 5"/>
    <w:basedOn w:val="Normal"/>
    <w:autoRedefine/>
    <w:semiHidden/>
    <w:pPr>
      <w:numPr>
        <w:numId w:val="7"/>
      </w:numPr>
      <w:tabs>
        <w:tab w:val="clear" w:pos="1492"/>
        <w:tab w:val="num" w:pos="1800"/>
      </w:tabs>
      <w:spacing w:before="120" w:after="120" w:line="240" w:lineRule="auto"/>
      <w:ind w:left="1800"/>
    </w:pPr>
    <w:rPr>
      <w:rFonts w:ascii="Times New Roman" w:hAnsi="Times New Roman"/>
      <w:sz w:val="24"/>
      <w:lang w:val="en-US"/>
    </w:rPr>
  </w:style>
  <w:style w:type="paragraph" w:styleId="ListNumber5">
    <w:name w:val="List Number 5"/>
    <w:basedOn w:val="Normal"/>
    <w:semiHidden/>
    <w:pPr>
      <w:numPr>
        <w:numId w:val="8"/>
      </w:numPr>
      <w:tabs>
        <w:tab w:val="clear" w:pos="1492"/>
        <w:tab w:val="num" w:pos="1800"/>
      </w:tabs>
      <w:spacing w:before="120" w:after="120" w:line="240" w:lineRule="auto"/>
      <w:ind w:left="1800"/>
    </w:pPr>
    <w:rPr>
      <w:rFonts w:ascii="Times New Roman" w:hAnsi="Times New Roman"/>
      <w:sz w:val="24"/>
      <w:lang w:val="en-US"/>
    </w:rPr>
  </w:style>
  <w:style w:type="paragraph" w:styleId="ListNumber4">
    <w:name w:val="List Number 4"/>
    <w:basedOn w:val="Normal"/>
    <w:semiHidden/>
    <w:pPr>
      <w:numPr>
        <w:numId w:val="9"/>
      </w:numPr>
      <w:tabs>
        <w:tab w:val="clear" w:pos="1209"/>
        <w:tab w:val="num" w:pos="1440"/>
      </w:tabs>
      <w:spacing w:before="120" w:after="120" w:line="240" w:lineRule="auto"/>
      <w:ind w:left="1440"/>
    </w:pPr>
    <w:rPr>
      <w:rFonts w:ascii="Times New Roman" w:hAnsi="Times New Roman"/>
      <w:sz w:val="24"/>
      <w:lang w:val="en-US"/>
    </w:rPr>
  </w:style>
  <w:style w:type="paragraph" w:customStyle="1" w:styleId="Style1">
    <w:name w:val="Style1"/>
    <w:basedOn w:val="ListLetter"/>
    <w:autoRedefine/>
    <w:pPr>
      <w:numPr>
        <w:numId w:val="0"/>
      </w:numPr>
    </w:pPr>
  </w:style>
  <w:style w:type="character" w:styleId="Strong">
    <w:name w:val="Strong"/>
    <w:basedOn w:val="DefaultParagraphFont"/>
    <w:qFormat/>
    <w:rPr>
      <w:b/>
      <w:bCs/>
    </w:rPr>
  </w:style>
  <w:style w:type="paragraph" w:customStyle="1" w:styleId="TableHead">
    <w:name w:val="Table Head"/>
    <w:basedOn w:val="Normal"/>
    <w:next w:val="TableBody"/>
    <w:pPr>
      <w:keepNext/>
      <w:spacing w:before="60" w:after="60" w:line="240" w:lineRule="auto"/>
      <w:jc w:val="center"/>
    </w:pPr>
    <w:rPr>
      <w:rFonts w:ascii="Times New Roman" w:hAnsi="Times New Roman"/>
      <w:b/>
      <w:sz w:val="20"/>
      <w:lang w:val="en-US"/>
    </w:rPr>
  </w:style>
  <w:style w:type="character" w:styleId="CommentReference">
    <w:name w:val="annotation reference"/>
    <w:basedOn w:val="DefaultParagraphFont"/>
    <w:semiHidden/>
    <w:rPr>
      <w:sz w:val="16"/>
    </w:rPr>
  </w:style>
  <w:style w:type="paragraph" w:styleId="CommentText">
    <w:name w:val="annotation text"/>
    <w:basedOn w:val="Normal"/>
    <w:semiHidden/>
    <w:rPr>
      <w:sz w:val="20"/>
    </w:rPr>
  </w:style>
  <w:style w:type="paragraph" w:customStyle="1" w:styleId="EdiFix">
    <w:name w:val="EdiFix"/>
    <w:pPr>
      <w:widowControl w:val="0"/>
    </w:pPr>
    <w:rPr>
      <w:rFonts w:ascii="CG Times (W1)" w:hAnsi="CG Times (W1)"/>
      <w:sz w:val="24"/>
      <w:lang w:val="de-DE" w:eastAsia="en-US"/>
    </w:rPr>
  </w:style>
  <w:style w:type="paragraph" w:styleId="DocumentMap">
    <w:name w:val="Document Map"/>
    <w:basedOn w:val="Normal"/>
    <w:semiHidden/>
    <w:pPr>
      <w:shd w:val="clear" w:color="auto" w:fill="000080"/>
    </w:pPr>
    <w:rPr>
      <w:rFonts w:ascii="Tahoma" w:hAnsi="Tahoma"/>
    </w:rPr>
  </w:style>
  <w:style w:type="paragraph" w:styleId="Caption">
    <w:name w:val="caption"/>
    <w:basedOn w:val="Normal"/>
    <w:next w:val="Normal"/>
    <w:qFormat/>
    <w:pPr>
      <w:spacing w:before="120" w:after="120"/>
    </w:pPr>
    <w:rPr>
      <w:b/>
    </w:rPr>
  </w:style>
  <w:style w:type="character" w:styleId="PageNumber">
    <w:name w:val="page number"/>
    <w:basedOn w:val="DefaultParagraphFont"/>
    <w:semiHidden/>
  </w:style>
  <w:style w:type="paragraph" w:customStyle="1" w:styleId="Text">
    <w:name w:val="Text"/>
    <w:basedOn w:val="Normal"/>
    <w:pPr>
      <w:spacing w:before="120" w:after="60" w:line="240" w:lineRule="auto"/>
      <w:jc w:val="both"/>
    </w:pPr>
  </w:style>
  <w:style w:type="paragraph" w:styleId="BodyText30">
    <w:name w:val="Body Text 3"/>
    <w:basedOn w:val="Normal"/>
    <w:semiHidden/>
    <w:pPr>
      <w:widowControl w:val="0"/>
      <w:overflowPunct w:val="0"/>
      <w:autoSpaceDE w:val="0"/>
      <w:autoSpaceDN w:val="0"/>
      <w:adjustRightInd w:val="0"/>
      <w:spacing w:line="240" w:lineRule="auto"/>
      <w:jc w:val="both"/>
      <w:textAlignment w:val="baseline"/>
    </w:pPr>
    <w:rPr>
      <w:lang w:val="fr-FR"/>
    </w:rPr>
  </w:style>
  <w:style w:type="paragraph" w:styleId="BodyText20">
    <w:name w:val="Body Text 2"/>
    <w:basedOn w:val="Normal"/>
    <w:semiHidden/>
    <w:pPr>
      <w:spacing w:line="480" w:lineRule="atLeast"/>
    </w:pPr>
    <w:rPr>
      <w:rFonts w:ascii="Times New Roman" w:hAnsi="Times New Roman"/>
      <w:sz w:val="24"/>
      <w:lang w:val="de-DE"/>
    </w:rPr>
  </w:style>
  <w:style w:type="paragraph" w:customStyle="1" w:styleId="TableRow">
    <w:name w:val="TableRow"/>
    <w:basedOn w:val="Header"/>
    <w:pPr>
      <w:pBdr>
        <w:bottom w:val="none" w:sz="0" w:space="0" w:color="auto"/>
      </w:pBdr>
      <w:tabs>
        <w:tab w:val="clear" w:pos="851"/>
        <w:tab w:val="clear" w:pos="1559"/>
        <w:tab w:val="clear" w:pos="4819"/>
        <w:tab w:val="clear" w:pos="8789"/>
      </w:tabs>
      <w:spacing w:line="240" w:lineRule="auto"/>
    </w:pPr>
    <w:rPr>
      <w:b w:val="0"/>
      <w:sz w:val="20"/>
      <w:lang w:val="en-US"/>
    </w:rPr>
  </w:style>
  <w:style w:type="paragraph" w:customStyle="1" w:styleId="TableList">
    <w:name w:val="TableList"/>
    <w:basedOn w:val="ListBullet"/>
    <w:pPr>
      <w:tabs>
        <w:tab w:val="left" w:pos="180"/>
        <w:tab w:val="num" w:pos="360"/>
      </w:tabs>
      <w:ind w:left="360" w:hanging="360"/>
    </w:pPr>
    <w:rPr>
      <w:color w:val="auto"/>
      <w:sz w:val="20"/>
      <w:lang w:val="en-US"/>
    </w:rPr>
  </w:style>
  <w:style w:type="paragraph" w:customStyle="1" w:styleId="Body">
    <w:name w:val="Body"/>
    <w:basedOn w:val="Normal"/>
    <w:pPr>
      <w:spacing w:before="140" w:line="240" w:lineRule="auto"/>
      <w:ind w:left="360"/>
    </w:pPr>
    <w:rPr>
      <w:noProof/>
      <w:color w:val="000000"/>
      <w:sz w:val="20"/>
    </w:rPr>
  </w:style>
  <w:style w:type="paragraph" w:customStyle="1" w:styleId="ModelText">
    <w:name w:val="Model Text"/>
    <w:basedOn w:val="Normal"/>
    <w:pPr>
      <w:spacing w:line="240" w:lineRule="auto"/>
    </w:pPr>
    <w:rPr>
      <w:lang w:val="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header" Target="header3.xml"/><Relationship Id="rId18" Type="http://schemas.openxmlformats.org/officeDocument/2006/relationships/image" Target="media/image4.wmf"/><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footer" Target="footer2.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4.xml"/><Relationship Id="rId20" Type="http://schemas.openxmlformats.org/officeDocument/2006/relationships/hyperlink" Target="http://eroom.uc-council.org/eRoom/facility/InformationTechnicalAssessmentGroupITAG/0_14f7"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image" Target="media/image3.wmf"/><Relationship Id="rId10" Type="http://schemas.openxmlformats.org/officeDocument/2006/relationships/footer" Target="footer1.xml"/><Relationship Id="rId19" Type="http://schemas.openxmlformats.org/officeDocument/2006/relationships/hyperlink" Target="http://www.ean-ucc.org/global_smp/ean.ucc_standards.htm." TargetMode="Externa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image" Target="media/image2.wmf"/><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me\Microsoft%20Office\Vorlagen\Bookletvorlag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Bookletvorlage</Template>
  <TotalTime>1</TotalTime>
  <Pages>27</Pages>
  <Words>3782</Words>
  <Characters>20803</Characters>
  <Application>Microsoft Office Word</Application>
  <DocSecurity>0</DocSecurity>
  <Lines>173</Lines>
  <Paragraphs>49</Paragraphs>
  <ScaleCrop>false</ScaleCrop>
  <HeadingPairs>
    <vt:vector size="2" baseType="variant">
      <vt:variant>
        <vt:lpstr>Title</vt:lpstr>
      </vt:variant>
      <vt:variant>
        <vt:i4>1</vt:i4>
      </vt:variant>
    </vt:vector>
  </HeadingPairs>
  <TitlesOfParts>
    <vt:vector size="1" baseType="lpstr">
      <vt:lpstr>BSD template</vt:lpstr>
    </vt:vector>
  </TitlesOfParts>
  <Company>EAN.UCC</Company>
  <LinksUpToDate>false</LinksUpToDate>
  <CharactersWithSpaces>24536</CharactersWithSpaces>
  <SharedDoc>false</SharedDoc>
  <HLinks>
    <vt:vector size="12" baseType="variant">
      <vt:variant>
        <vt:i4>5570595</vt:i4>
      </vt:variant>
      <vt:variant>
        <vt:i4>105</vt:i4>
      </vt:variant>
      <vt:variant>
        <vt:i4>0</vt:i4>
      </vt:variant>
      <vt:variant>
        <vt:i4>5</vt:i4>
      </vt:variant>
      <vt:variant>
        <vt:lpwstr>http://eroom.uc-council.org/eRoom/facility/InformationTechnicalAssessmentGroupITAG/0_14f7</vt:lpwstr>
      </vt:variant>
      <vt:variant>
        <vt:lpwstr/>
      </vt:variant>
      <vt:variant>
        <vt:i4>5373954</vt:i4>
      </vt:variant>
      <vt:variant>
        <vt:i4>102</vt:i4>
      </vt:variant>
      <vt:variant>
        <vt:i4>0</vt:i4>
      </vt:variant>
      <vt:variant>
        <vt:i4>5</vt:i4>
      </vt:variant>
      <vt:variant>
        <vt:lpwstr>http://www.ean-ucc.org/global_smp/ean.ucc_standards.htm.</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BSD template</dc:title>
  <dc:creator>GBPM team</dc:creator>
  <dc:description>version 0.1</dc:description>
  <cp:lastModifiedBy>Ewa.Iwicka</cp:lastModifiedBy>
  <cp:revision>2</cp:revision>
  <cp:lastPrinted>2004-12-16T17:51:00Z</cp:lastPrinted>
  <dcterms:created xsi:type="dcterms:W3CDTF">2012-09-03T08:51:00Z</dcterms:created>
  <dcterms:modified xsi:type="dcterms:W3CDTF">2012-09-03T08:51:00Z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-242228097</vt:i4>
  </property>
  <property fmtid="{D5CDD505-2E9C-101B-9397-08002B2CF9AE}" pid="3" name="_EmailSubject">
    <vt:lpwstr>new templates</vt:lpwstr>
  </property>
  <property fmtid="{D5CDD505-2E9C-101B-9397-08002B2CF9AE}" pid="4" name="_AuthorEmail">
    <vt:lpwstr>CJanssen@ean.nl</vt:lpwstr>
  </property>
  <property fmtid="{D5CDD505-2E9C-101B-9397-08002B2CF9AE}" pid="5" name="_AuthorEmailDisplayName">
    <vt:lpwstr>Coen Janssen</vt:lpwstr>
  </property>
  <property fmtid="{D5CDD505-2E9C-101B-9397-08002B2CF9AE}" pid="6" name="_ReviewingToolsShownOnce">
    <vt:lpwstr/>
  </property>
</Properties>
</file>